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E0011" w14:textId="77777777" w:rsidR="00051E6B" w:rsidRPr="00C24ECE" w:rsidRDefault="00051E6B"/>
    <w:tbl>
      <w:tblPr>
        <w:tblW w:w="11534" w:type="dxa"/>
        <w:jc w:val="center"/>
        <w:tblLayout w:type="fixed"/>
        <w:tblCellMar>
          <w:left w:w="70" w:type="dxa"/>
          <w:right w:w="70" w:type="dxa"/>
        </w:tblCellMar>
        <w:tblLook w:val="0000" w:firstRow="0" w:lastRow="0" w:firstColumn="0" w:lastColumn="0" w:noHBand="0" w:noVBand="0"/>
      </w:tblPr>
      <w:tblGrid>
        <w:gridCol w:w="3544"/>
        <w:gridCol w:w="3879"/>
        <w:gridCol w:w="4111"/>
      </w:tblGrid>
      <w:tr w:rsidR="00051E6B" w:rsidRPr="00C24ECE" w14:paraId="679E9AE9" w14:textId="77777777" w:rsidTr="00476B96">
        <w:trPr>
          <w:cantSplit/>
          <w:trHeight w:val="2037"/>
          <w:jc w:val="center"/>
        </w:trPr>
        <w:tc>
          <w:tcPr>
            <w:tcW w:w="3544" w:type="dxa"/>
            <w:tcBorders>
              <w:top w:val="nil"/>
              <w:left w:val="nil"/>
              <w:bottom w:val="nil"/>
              <w:right w:val="single" w:sz="4" w:space="0" w:color="C0C0C0"/>
            </w:tcBorders>
          </w:tcPr>
          <w:p w14:paraId="06F56019" w14:textId="77777777" w:rsidR="00051E6B" w:rsidRPr="00C24ECE" w:rsidRDefault="00051E6B" w:rsidP="00476B96">
            <w:pPr>
              <w:ind w:left="493" w:hanging="493"/>
              <w:rPr>
                <w:sz w:val="18"/>
                <w:szCs w:val="18"/>
              </w:rPr>
            </w:pPr>
            <w:r w:rsidRPr="00C24ECE">
              <w:rPr>
                <w:sz w:val="18"/>
                <w:szCs w:val="18"/>
              </w:rPr>
              <w:t>Via Principe Amedeo, 32 46100 Mantova</w:t>
            </w:r>
          </w:p>
          <w:p w14:paraId="0E746358" w14:textId="54794DF1" w:rsidR="00051E6B" w:rsidRPr="00C24ECE" w:rsidRDefault="00051E6B" w:rsidP="00476B96">
            <w:pPr>
              <w:ind w:left="493" w:hanging="493"/>
              <w:rPr>
                <w:sz w:val="18"/>
                <w:szCs w:val="18"/>
              </w:rPr>
            </w:pPr>
            <w:r w:rsidRPr="00C24ECE">
              <w:rPr>
                <w:sz w:val="18"/>
                <w:szCs w:val="18"/>
              </w:rPr>
              <w:t>tel. 0376 204</w:t>
            </w:r>
            <w:r w:rsidR="00C774F8">
              <w:rPr>
                <w:sz w:val="18"/>
                <w:szCs w:val="18"/>
              </w:rPr>
              <w:t>1</w:t>
            </w:r>
          </w:p>
          <w:p w14:paraId="2213ECA7" w14:textId="77777777" w:rsidR="00051E6B" w:rsidRPr="00C24ECE" w:rsidRDefault="00051E6B" w:rsidP="00476B96">
            <w:pPr>
              <w:ind w:left="493" w:hanging="493"/>
              <w:rPr>
                <w:sz w:val="18"/>
                <w:szCs w:val="18"/>
              </w:rPr>
            </w:pPr>
            <w:r w:rsidRPr="00C24ECE">
              <w:rPr>
                <w:sz w:val="18"/>
                <w:szCs w:val="18"/>
              </w:rPr>
              <w:t>www.provincia.mantova.it</w:t>
            </w:r>
          </w:p>
          <w:p w14:paraId="716A99A8" w14:textId="77777777" w:rsidR="00051E6B" w:rsidRPr="00C24ECE" w:rsidRDefault="00051E6B" w:rsidP="00476B96">
            <w:pPr>
              <w:ind w:left="493" w:hanging="493"/>
              <w:rPr>
                <w:sz w:val="18"/>
                <w:szCs w:val="18"/>
              </w:rPr>
            </w:pPr>
            <w:r w:rsidRPr="00C15D20">
              <w:rPr>
                <w:sz w:val="18"/>
                <w:szCs w:val="18"/>
              </w:rPr>
              <w:t>PEC : provinciadimantova@legalmail.it</w:t>
            </w:r>
          </w:p>
        </w:tc>
        <w:tc>
          <w:tcPr>
            <w:tcW w:w="3879" w:type="dxa"/>
            <w:tcBorders>
              <w:top w:val="nil"/>
              <w:left w:val="single" w:sz="4" w:space="0" w:color="C0C0C0"/>
              <w:bottom w:val="nil"/>
              <w:right w:val="single" w:sz="4" w:space="0" w:color="C0C0C0"/>
            </w:tcBorders>
          </w:tcPr>
          <w:p w14:paraId="2195BDD1" w14:textId="77777777" w:rsidR="00051E6B" w:rsidRPr="00C24ECE" w:rsidRDefault="00051E6B" w:rsidP="003C05C6">
            <w:pPr>
              <w:ind w:left="355" w:right="384" w:hanging="248"/>
              <w:jc w:val="center"/>
              <w:rPr>
                <w:noProof/>
                <w:sz w:val="16"/>
                <w:szCs w:val="16"/>
              </w:rPr>
            </w:pPr>
          </w:p>
          <w:p w14:paraId="089FB11A" w14:textId="77777777" w:rsidR="00051E6B" w:rsidRPr="00C24ECE" w:rsidRDefault="009776D1" w:rsidP="003C05C6">
            <w:pPr>
              <w:ind w:left="355" w:right="384" w:hanging="248"/>
              <w:jc w:val="center"/>
              <w:rPr>
                <w:noProof/>
                <w:sz w:val="16"/>
                <w:szCs w:val="16"/>
              </w:rPr>
            </w:pPr>
            <w:r w:rsidRPr="00C24ECE">
              <w:rPr>
                <w:noProof/>
                <w:sz w:val="16"/>
                <w:szCs w:val="16"/>
              </w:rPr>
              <w:drawing>
                <wp:inline distT="0" distB="0" distL="0" distR="0" wp14:anchorId="414DDF53" wp14:editId="637D4DBD">
                  <wp:extent cx="800100" cy="57150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800100" cy="571500"/>
                          </a:xfrm>
                          <a:prstGeom prst="rect">
                            <a:avLst/>
                          </a:prstGeom>
                          <a:noFill/>
                          <a:ln w="9525">
                            <a:noFill/>
                            <a:miter lim="800000"/>
                            <a:headEnd/>
                            <a:tailEnd/>
                          </a:ln>
                        </pic:spPr>
                      </pic:pic>
                    </a:graphicData>
                  </a:graphic>
                </wp:inline>
              </w:drawing>
            </w:r>
          </w:p>
          <w:p w14:paraId="7159F26E" w14:textId="77777777" w:rsidR="00051E6B" w:rsidRPr="00C24ECE" w:rsidRDefault="00051E6B" w:rsidP="003C05C6">
            <w:pPr>
              <w:ind w:left="51" w:right="-52"/>
              <w:rPr>
                <w:rFonts w:ascii="Trebuchet MS" w:hAnsi="Trebuchet MS" w:cs="Trebuchet MS"/>
                <w:sz w:val="18"/>
                <w:szCs w:val="18"/>
              </w:rPr>
            </w:pPr>
          </w:p>
          <w:p w14:paraId="22B66AD0" w14:textId="77777777" w:rsidR="00051E6B" w:rsidRPr="00C774F8" w:rsidRDefault="00051E6B" w:rsidP="003C05C6">
            <w:pPr>
              <w:ind w:left="51" w:right="-52"/>
              <w:jc w:val="center"/>
              <w:rPr>
                <w:rFonts w:ascii="Trebuchet MS" w:hAnsi="Trebuchet MS" w:cs="Trebuchet MS"/>
                <w:sz w:val="18"/>
                <w:szCs w:val="18"/>
              </w:rPr>
            </w:pPr>
            <w:r w:rsidRPr="00C774F8">
              <w:rPr>
                <w:rFonts w:ascii="Trebuchet MS" w:hAnsi="Trebuchet MS" w:cs="Trebuchet MS"/>
                <w:sz w:val="18"/>
                <w:szCs w:val="18"/>
              </w:rPr>
              <w:t xml:space="preserve">Area Ambiente Sistemi informativi e Innovazione </w:t>
            </w:r>
          </w:p>
          <w:p w14:paraId="4B2C62FC" w14:textId="77777777" w:rsidR="00051E6B" w:rsidRPr="00C24ECE" w:rsidRDefault="00051E6B" w:rsidP="00F8249C">
            <w:pPr>
              <w:ind w:left="72" w:right="-52"/>
              <w:jc w:val="center"/>
              <w:rPr>
                <w:rFonts w:ascii="Trebuchet MS" w:hAnsi="Trebuchet MS" w:cs="Trebuchet MS"/>
                <w:sz w:val="18"/>
                <w:szCs w:val="18"/>
              </w:rPr>
            </w:pPr>
            <w:r w:rsidRPr="00C774F8">
              <w:rPr>
                <w:rFonts w:ascii="Trebuchet MS" w:hAnsi="Trebuchet MS" w:cs="Trebuchet MS"/>
                <w:sz w:val="18"/>
                <w:szCs w:val="18"/>
              </w:rPr>
              <w:t>Servizio Inquinamento Rifiuti,</w:t>
            </w:r>
            <w:r w:rsidRPr="00C24ECE">
              <w:rPr>
                <w:rFonts w:ascii="Trebuchet MS" w:hAnsi="Trebuchet MS" w:cs="Trebuchet MS"/>
                <w:sz w:val="18"/>
                <w:szCs w:val="18"/>
              </w:rPr>
              <w:t xml:space="preserve"> SIN - AIA</w:t>
            </w:r>
          </w:p>
          <w:p w14:paraId="00DE4AF2" w14:textId="77777777" w:rsidR="00051E6B" w:rsidRPr="00C24ECE" w:rsidRDefault="00051E6B" w:rsidP="003C05C6">
            <w:pPr>
              <w:ind w:left="51" w:right="-52"/>
              <w:jc w:val="center"/>
              <w:rPr>
                <w:lang w:val="fr-FR"/>
              </w:rPr>
            </w:pPr>
          </w:p>
        </w:tc>
        <w:tc>
          <w:tcPr>
            <w:tcW w:w="4111" w:type="dxa"/>
            <w:tcBorders>
              <w:top w:val="nil"/>
              <w:left w:val="single" w:sz="4" w:space="0" w:color="C0C0C0"/>
              <w:bottom w:val="nil"/>
              <w:right w:val="nil"/>
            </w:tcBorders>
          </w:tcPr>
          <w:p w14:paraId="6AEDE0E1" w14:textId="77777777" w:rsidR="00051E6B" w:rsidRPr="00C24ECE" w:rsidRDefault="00051E6B" w:rsidP="003C05C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b/>
                <w:bCs/>
                <w:sz w:val="18"/>
                <w:szCs w:val="18"/>
              </w:rPr>
            </w:pPr>
            <w:r w:rsidRPr="00C24ECE">
              <w:rPr>
                <w:b/>
                <w:bCs/>
                <w:sz w:val="18"/>
                <w:szCs w:val="18"/>
              </w:rPr>
              <w:t>Parte riservata al protocollo</w:t>
            </w:r>
          </w:p>
          <w:p w14:paraId="42D91612" w14:textId="311FF64D" w:rsidR="00051E6B" w:rsidRPr="00C24ECE" w:rsidRDefault="00051E6B" w:rsidP="003C05C6">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sz w:val="18"/>
                <w:szCs w:val="18"/>
              </w:rPr>
            </w:pPr>
            <w:r w:rsidRPr="00C24ECE">
              <w:rPr>
                <w:sz w:val="18"/>
                <w:szCs w:val="18"/>
              </w:rPr>
              <w:t xml:space="preserve">Categoria: 14   Classe: 02   Fascicolo: </w:t>
            </w:r>
            <w:r w:rsidR="000841A9">
              <w:rPr>
                <w:sz w:val="18"/>
                <w:szCs w:val="18"/>
              </w:rPr>
              <w:t>09</w:t>
            </w:r>
          </w:p>
          <w:p w14:paraId="1D3078FF" w14:textId="77777777" w:rsidR="00051E6B" w:rsidRPr="00C24ECE" w:rsidRDefault="00051E6B" w:rsidP="003C05C6">
            <w:pPr>
              <w:pStyle w:val="Pidipagina"/>
              <w:tabs>
                <w:tab w:val="clear" w:pos="4819"/>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rebuchet MS" w:hAnsi="Trebuchet MS" w:cs="Trebuchet MS"/>
                <w:sz w:val="16"/>
                <w:szCs w:val="16"/>
              </w:rPr>
            </w:pPr>
          </w:p>
        </w:tc>
      </w:tr>
    </w:tbl>
    <w:p w14:paraId="4AA9D966" w14:textId="77777777" w:rsidR="00051E6B" w:rsidRPr="00C24ECE" w:rsidRDefault="00051E6B" w:rsidP="00415C32">
      <w:pPr>
        <w:tabs>
          <w:tab w:val="left" w:pos="284"/>
          <w:tab w:val="left" w:pos="2127"/>
        </w:tabs>
        <w:spacing w:before="120"/>
        <w:jc w:val="center"/>
        <w:rPr>
          <w:rFonts w:ascii="Garamond" w:hAnsi="Garamond" w:cs="Garamond"/>
          <w:b/>
          <w:bCs/>
        </w:rPr>
      </w:pPr>
    </w:p>
    <w:p w14:paraId="71060873" w14:textId="77777777" w:rsidR="00051E6B" w:rsidRPr="00C24ECE" w:rsidRDefault="00051E6B" w:rsidP="00415C32">
      <w:pPr>
        <w:tabs>
          <w:tab w:val="left" w:pos="284"/>
          <w:tab w:val="left" w:pos="2127"/>
        </w:tabs>
        <w:spacing w:before="120"/>
        <w:jc w:val="center"/>
        <w:rPr>
          <w:rFonts w:ascii="Garamond" w:hAnsi="Garamond" w:cs="Garamond"/>
        </w:rPr>
      </w:pPr>
      <w:r w:rsidRPr="00C24ECE">
        <w:rPr>
          <w:rFonts w:ascii="Garamond" w:hAnsi="Garamond" w:cs="Garamond"/>
          <w:b/>
          <w:bCs/>
        </w:rPr>
        <w:t>ISTANZA DI VERIFICA DI ASSOGGETTABILITÀ ALLA V.I.A.</w:t>
      </w:r>
    </w:p>
    <w:p w14:paraId="0F7F2149" w14:textId="77777777" w:rsidR="00051E6B" w:rsidRPr="00C24ECE" w:rsidRDefault="00051E6B" w:rsidP="00415C32">
      <w:pPr>
        <w:tabs>
          <w:tab w:val="left" w:pos="284"/>
          <w:tab w:val="left" w:pos="2127"/>
        </w:tabs>
        <w:spacing w:before="120"/>
        <w:jc w:val="both"/>
        <w:rPr>
          <w:rFonts w:ascii="Garamond" w:hAnsi="Garamond" w:cs="Garamond"/>
        </w:rPr>
      </w:pPr>
    </w:p>
    <w:p w14:paraId="1B9917C2" w14:textId="62E14258" w:rsidR="00051E6B" w:rsidRPr="00C24ECE" w:rsidRDefault="0011274D" w:rsidP="00CD70B8">
      <w:pPr>
        <w:ind w:right="8198"/>
        <w:rPr>
          <w:rFonts w:ascii="Garamond" w:hAnsi="Garamond" w:cs="Garamond"/>
        </w:rPr>
      </w:pPr>
      <w:r>
        <w:rPr>
          <w:noProof/>
        </w:rPr>
        <mc:AlternateContent>
          <mc:Choice Requires="wps">
            <w:drawing>
              <wp:anchor distT="0" distB="0" distL="114300" distR="114300" simplePos="0" relativeHeight="251657728" behindDoc="0" locked="0" layoutInCell="1" allowOverlap="1" wp14:anchorId="591C3CA7" wp14:editId="118CD558">
                <wp:simplePos x="0" y="0"/>
                <wp:positionH relativeFrom="column">
                  <wp:posOffset>239395</wp:posOffset>
                </wp:positionH>
                <wp:positionV relativeFrom="paragraph">
                  <wp:posOffset>163195</wp:posOffset>
                </wp:positionV>
                <wp:extent cx="1644650" cy="1071880"/>
                <wp:effectExtent l="13335" t="8255" r="8890" b="571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4650" cy="1071880"/>
                        </a:xfrm>
                        <a:prstGeom prst="rect">
                          <a:avLst/>
                        </a:prstGeom>
                        <a:solidFill>
                          <a:srgbClr val="FFFFFF"/>
                        </a:solidFill>
                        <a:ln w="9525">
                          <a:solidFill>
                            <a:srgbClr val="000000"/>
                          </a:solidFill>
                          <a:miter lim="800000"/>
                          <a:headEnd/>
                          <a:tailEnd/>
                        </a:ln>
                      </wps:spPr>
                      <wps:txbx>
                        <w:txbxContent>
                          <w:p w14:paraId="777415C2" w14:textId="77777777" w:rsidR="00051E6B" w:rsidRDefault="00051E6B" w:rsidP="00256819">
                            <w:pPr>
                              <w:spacing w:line="240" w:lineRule="exact"/>
                              <w:jc w:val="center"/>
                              <w:rPr>
                                <w:rFonts w:ascii="Calibri" w:hAnsi="Calibri" w:cs="Calibri"/>
                                <w:b/>
                                <w:bCs/>
                              </w:rPr>
                            </w:pPr>
                            <w:r>
                              <w:rPr>
                                <w:b/>
                                <w:bCs/>
                                <w:sz w:val="18"/>
                                <w:szCs w:val="18"/>
                              </w:rPr>
                              <w:t>Imposta di bollo assolta in modo virtuale – autorizzazione</w:t>
                            </w:r>
                            <w:r>
                              <w:rPr>
                                <w:b/>
                                <w:bCs/>
                              </w:rPr>
                              <w:t xml:space="preserve"> </w:t>
                            </w:r>
                            <w:r>
                              <w:rPr>
                                <w:b/>
                                <w:bCs/>
                                <w:sz w:val="18"/>
                                <w:szCs w:val="18"/>
                              </w:rPr>
                              <w:t>n° 76779/2010 del 04/10/2010 - Ag. Entrate Dir. Reg. Lombardia</w:t>
                            </w:r>
                          </w:p>
                          <w:p w14:paraId="3B73AD76" w14:textId="77777777" w:rsidR="00051E6B" w:rsidRDefault="00051E6B" w:rsidP="00256819">
                            <w:pPr>
                              <w:spacing w:line="240" w:lineRule="exact"/>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1C3CA7" id="_x0000_t202" coordsize="21600,21600" o:spt="202" path="m,l,21600r21600,l21600,xe">
                <v:stroke joinstyle="miter"/>
                <v:path gradientshapeok="t" o:connecttype="rect"/>
              </v:shapetype>
              <v:shape id="Text Box 2" o:spid="_x0000_s1026" type="#_x0000_t202" style="position:absolute;left:0;text-align:left;margin-left:18.85pt;margin-top:12.85pt;width:129.5pt;height:8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">
                <v:textbox>
                  <w:txbxContent>
                    <w:p w14:paraId="777415C2" w14:textId="77777777" w:rsidR="00051E6B" w:rsidRDefault="00051E6B" w:rsidP="00256819">
                      <w:pPr>
                        <w:spacing w:line="240" w:lineRule="exact"/>
                        <w:jc w:val="center"/>
                        <w:rPr>
                          <w:rFonts w:ascii="Calibri" w:hAnsi="Calibri" w:cs="Calibri"/>
                          <w:b/>
                          <w:bCs/>
                        </w:rPr>
                      </w:pPr>
                      <w:r>
                        <w:rPr>
                          <w:b/>
                          <w:bCs/>
                          <w:sz w:val="18"/>
                          <w:szCs w:val="18"/>
                        </w:rPr>
                        <w:t>Imposta di bollo assolta in modo virtuale – autorizzazione</w:t>
                      </w:r>
                      <w:r>
                        <w:rPr>
                          <w:b/>
                          <w:bCs/>
                        </w:rPr>
                        <w:t xml:space="preserve"> </w:t>
                      </w:r>
                      <w:r>
                        <w:rPr>
                          <w:b/>
                          <w:bCs/>
                          <w:sz w:val="18"/>
                          <w:szCs w:val="18"/>
                        </w:rPr>
                        <w:t>n° 76779/2010 del 04/10/2010 - Ag. Entrate Dir. Reg. Lombardia</w:t>
                      </w:r>
                    </w:p>
                    <w:p w14:paraId="3B73AD76" w14:textId="77777777" w:rsidR="00051E6B" w:rsidRDefault="00051E6B" w:rsidP="00256819">
                      <w:pPr>
                        <w:spacing w:line="240" w:lineRule="exact"/>
                        <w:jc w:val="center"/>
                      </w:pPr>
                    </w:p>
                  </w:txbxContent>
                </v:textbox>
              </v:shape>
            </w:pict>
          </mc:Fallback>
        </mc:AlternateContent>
      </w:r>
    </w:p>
    <w:p w14:paraId="5B312A18" w14:textId="77777777" w:rsidR="00051E6B" w:rsidRPr="00C24ECE" w:rsidRDefault="00051E6B" w:rsidP="00415C32">
      <w:pPr>
        <w:ind w:left="360" w:right="8198"/>
        <w:jc w:val="center"/>
        <w:rPr>
          <w:rFonts w:ascii="Garamond" w:hAnsi="Garamond" w:cs="Garamond"/>
        </w:rPr>
      </w:pPr>
    </w:p>
    <w:p w14:paraId="0828B28A" w14:textId="77777777" w:rsidR="00051E6B" w:rsidRPr="00C24ECE" w:rsidRDefault="00051E6B" w:rsidP="00BC1B96">
      <w:pPr>
        <w:ind w:left="5940"/>
        <w:jc w:val="both"/>
        <w:rPr>
          <w:rFonts w:ascii="Garamond" w:hAnsi="Garamond" w:cs="Garamond"/>
        </w:rPr>
      </w:pPr>
      <w:r w:rsidRPr="00C24ECE">
        <w:rPr>
          <w:rFonts w:ascii="Garamond" w:hAnsi="Garamond" w:cs="Garamond"/>
        </w:rPr>
        <w:t>Alla Provincia di Mantova</w:t>
      </w:r>
    </w:p>
    <w:p w14:paraId="1C56071E" w14:textId="77777777" w:rsidR="00051E6B" w:rsidRPr="00C24ECE" w:rsidRDefault="00051E6B" w:rsidP="00BC1B96">
      <w:pPr>
        <w:ind w:left="5940"/>
        <w:jc w:val="both"/>
        <w:rPr>
          <w:rFonts w:ascii="Garamond" w:hAnsi="Garamond" w:cs="Garamond"/>
        </w:rPr>
      </w:pPr>
      <w:r w:rsidRPr="00C24ECE">
        <w:rPr>
          <w:rFonts w:ascii="Garamond" w:hAnsi="Garamond" w:cs="Garamond"/>
        </w:rPr>
        <w:t xml:space="preserve">Area Ambiente Sistemi Informativi e Innovazione </w:t>
      </w:r>
    </w:p>
    <w:p w14:paraId="2B5BB91B" w14:textId="77777777" w:rsidR="00051E6B" w:rsidRPr="00C24ECE" w:rsidRDefault="00051E6B" w:rsidP="00BC1B96">
      <w:pPr>
        <w:ind w:left="5940"/>
        <w:jc w:val="both"/>
        <w:rPr>
          <w:rFonts w:ascii="Garamond" w:hAnsi="Garamond" w:cs="Garamond"/>
        </w:rPr>
      </w:pPr>
      <w:r w:rsidRPr="00C24ECE">
        <w:rPr>
          <w:rFonts w:ascii="Garamond" w:hAnsi="Garamond" w:cs="Garamond"/>
        </w:rPr>
        <w:t>Servizio Inquinamento Rifiuti, SIN-AIA</w:t>
      </w:r>
    </w:p>
    <w:p w14:paraId="78D904EA" w14:textId="77777777" w:rsidR="00051E6B" w:rsidRPr="00C24ECE" w:rsidRDefault="00051E6B" w:rsidP="00BC1B96">
      <w:pPr>
        <w:ind w:left="5940"/>
        <w:jc w:val="both"/>
        <w:rPr>
          <w:rFonts w:ascii="Garamond" w:hAnsi="Garamond" w:cs="Garamond"/>
        </w:rPr>
      </w:pPr>
      <w:r w:rsidRPr="00C24ECE">
        <w:rPr>
          <w:rFonts w:ascii="Garamond" w:hAnsi="Garamond" w:cs="Garamond"/>
        </w:rPr>
        <w:t>Via Principe Amedeo, 32</w:t>
      </w:r>
    </w:p>
    <w:p w14:paraId="389E897B" w14:textId="77777777" w:rsidR="00051E6B" w:rsidRPr="00C24ECE" w:rsidRDefault="00051E6B" w:rsidP="00BC1B96">
      <w:pPr>
        <w:ind w:left="5940"/>
        <w:jc w:val="both"/>
        <w:rPr>
          <w:rFonts w:ascii="Garamond" w:hAnsi="Garamond" w:cs="Garamond"/>
        </w:rPr>
      </w:pPr>
      <w:r w:rsidRPr="00C24ECE">
        <w:rPr>
          <w:rFonts w:ascii="Garamond" w:hAnsi="Garamond" w:cs="Garamond"/>
        </w:rPr>
        <w:t>46100 - MANTOVA</w:t>
      </w:r>
    </w:p>
    <w:p w14:paraId="350D12EB" w14:textId="77777777" w:rsidR="00051E6B" w:rsidRPr="00C24ECE" w:rsidRDefault="00051E6B" w:rsidP="00BC1B96">
      <w:pPr>
        <w:ind w:left="5940"/>
        <w:jc w:val="both"/>
        <w:rPr>
          <w:rFonts w:ascii="Garamond" w:hAnsi="Garamond" w:cs="Garamond"/>
        </w:rPr>
      </w:pPr>
    </w:p>
    <w:p w14:paraId="519B960A" w14:textId="77777777" w:rsidR="00051E6B" w:rsidRPr="00C24ECE" w:rsidRDefault="00051E6B" w:rsidP="00BC1B96">
      <w:pPr>
        <w:tabs>
          <w:tab w:val="left" w:pos="5954"/>
        </w:tabs>
        <w:ind w:left="5103"/>
        <w:jc w:val="both"/>
        <w:rPr>
          <w:rFonts w:ascii="Garamond" w:hAnsi="Garamond" w:cs="Garamond"/>
        </w:rPr>
      </w:pPr>
      <w:r w:rsidRPr="00C24ECE">
        <w:rPr>
          <w:rFonts w:ascii="Garamond" w:hAnsi="Garamond" w:cs="Garamond"/>
        </w:rPr>
        <w:t>e, p.c.</w:t>
      </w:r>
      <w:r w:rsidRPr="00C24ECE">
        <w:rPr>
          <w:rFonts w:ascii="Garamond" w:hAnsi="Garamond" w:cs="Garamond"/>
        </w:rPr>
        <w:tab/>
        <w:t>Al Comune di ___________</w:t>
      </w:r>
    </w:p>
    <w:p w14:paraId="58D7E136" w14:textId="77777777" w:rsidR="00051E6B" w:rsidRPr="00C24ECE" w:rsidRDefault="00051E6B" w:rsidP="00BC1B96">
      <w:pPr>
        <w:ind w:left="5940"/>
        <w:jc w:val="both"/>
        <w:rPr>
          <w:rFonts w:ascii="Garamond" w:hAnsi="Garamond" w:cs="Garamond"/>
        </w:rPr>
      </w:pPr>
      <w:r w:rsidRPr="00C24ECE">
        <w:rPr>
          <w:rFonts w:ascii="Garamond" w:hAnsi="Garamond" w:cs="Garamond"/>
        </w:rPr>
        <w:t>_______________________</w:t>
      </w:r>
    </w:p>
    <w:p w14:paraId="6CE7BDD0" w14:textId="77777777" w:rsidR="00051E6B" w:rsidRPr="00C24ECE" w:rsidRDefault="00051E6B" w:rsidP="00BC1B96">
      <w:pPr>
        <w:ind w:left="5940"/>
        <w:jc w:val="both"/>
        <w:rPr>
          <w:rFonts w:ascii="Garamond" w:hAnsi="Garamond" w:cs="Garamond"/>
        </w:rPr>
      </w:pPr>
      <w:r w:rsidRPr="00C24ECE">
        <w:rPr>
          <w:rFonts w:ascii="Garamond" w:hAnsi="Garamond" w:cs="Garamond"/>
        </w:rPr>
        <w:t>_______________________</w:t>
      </w:r>
    </w:p>
    <w:p w14:paraId="1169D5AB" w14:textId="77777777" w:rsidR="00051E6B" w:rsidRPr="00C24ECE" w:rsidRDefault="00051E6B" w:rsidP="00BC1B96">
      <w:pPr>
        <w:ind w:left="5940"/>
        <w:jc w:val="both"/>
        <w:rPr>
          <w:rFonts w:ascii="Garamond" w:hAnsi="Garamond" w:cs="Garamond"/>
        </w:rPr>
      </w:pPr>
    </w:p>
    <w:p w14:paraId="2436B366" w14:textId="77777777" w:rsidR="00051E6B" w:rsidRPr="00C24ECE" w:rsidRDefault="00051E6B" w:rsidP="00BC1B96">
      <w:pPr>
        <w:ind w:left="5940"/>
        <w:jc w:val="both"/>
        <w:rPr>
          <w:rFonts w:ascii="Garamond" w:hAnsi="Garamond" w:cs="Garamond"/>
        </w:rPr>
      </w:pPr>
      <w:r w:rsidRPr="00C24ECE">
        <w:rPr>
          <w:rFonts w:ascii="Garamond" w:hAnsi="Garamond" w:cs="Garamond"/>
        </w:rPr>
        <w:t>ATS Val Padana di Mantova</w:t>
      </w:r>
    </w:p>
    <w:p w14:paraId="618D2552" w14:textId="77777777" w:rsidR="00051E6B" w:rsidRPr="00C24ECE" w:rsidRDefault="00051E6B" w:rsidP="00BC1B96">
      <w:pPr>
        <w:ind w:left="5940"/>
        <w:jc w:val="both"/>
        <w:rPr>
          <w:rFonts w:ascii="Garamond" w:hAnsi="Garamond" w:cs="Garamond"/>
        </w:rPr>
      </w:pPr>
      <w:r w:rsidRPr="00C24ECE">
        <w:rPr>
          <w:rFonts w:ascii="Garamond" w:hAnsi="Garamond" w:cs="Garamond"/>
        </w:rPr>
        <w:t xml:space="preserve">Direzione del Dipartimento di Prevenzione Medica </w:t>
      </w:r>
    </w:p>
    <w:p w14:paraId="7EDDAFC0" w14:textId="77777777" w:rsidR="00051E6B" w:rsidRPr="00C24ECE" w:rsidRDefault="00051E6B" w:rsidP="00BC1B96">
      <w:pPr>
        <w:ind w:left="5940"/>
        <w:jc w:val="both"/>
        <w:rPr>
          <w:rFonts w:ascii="Garamond" w:hAnsi="Garamond" w:cs="Garamond"/>
        </w:rPr>
      </w:pPr>
      <w:r w:rsidRPr="00C24ECE">
        <w:rPr>
          <w:rFonts w:ascii="Garamond" w:hAnsi="Garamond" w:cs="Garamond"/>
        </w:rPr>
        <w:t>Via dei Toscani n. 1</w:t>
      </w:r>
    </w:p>
    <w:p w14:paraId="19AC4759" w14:textId="77777777" w:rsidR="00051E6B" w:rsidRPr="00C24ECE" w:rsidRDefault="00051E6B" w:rsidP="00BC1B96">
      <w:pPr>
        <w:ind w:left="5940"/>
        <w:jc w:val="both"/>
        <w:rPr>
          <w:rFonts w:ascii="Garamond" w:hAnsi="Garamond" w:cs="Garamond"/>
        </w:rPr>
      </w:pPr>
      <w:r w:rsidRPr="00C24ECE">
        <w:rPr>
          <w:rFonts w:ascii="Garamond" w:hAnsi="Garamond" w:cs="Garamond"/>
        </w:rPr>
        <w:t>46100 - MANTOVA</w:t>
      </w:r>
    </w:p>
    <w:p w14:paraId="0139D8B5" w14:textId="77777777" w:rsidR="00051E6B" w:rsidRPr="00C24ECE" w:rsidRDefault="00051E6B" w:rsidP="00BC1B96">
      <w:pPr>
        <w:jc w:val="both"/>
        <w:rPr>
          <w:rFonts w:ascii="Garamond" w:hAnsi="Garamond" w:cs="Garamond"/>
        </w:rPr>
      </w:pPr>
    </w:p>
    <w:p w14:paraId="233B5426" w14:textId="77777777" w:rsidR="00051E6B" w:rsidRPr="00C24ECE" w:rsidRDefault="00051E6B" w:rsidP="003A6BDE">
      <w:pPr>
        <w:tabs>
          <w:tab w:val="left" w:pos="1080"/>
        </w:tabs>
        <w:ind w:left="1080" w:hanging="1080"/>
        <w:jc w:val="center"/>
        <w:rPr>
          <w:rFonts w:ascii="Garamond" w:hAnsi="Garamond" w:cs="Garamond"/>
          <w:b/>
          <w:bCs/>
        </w:rPr>
      </w:pPr>
      <w:r w:rsidRPr="00C24ECE">
        <w:rPr>
          <w:rFonts w:ascii="Garamond" w:hAnsi="Garamond" w:cs="Garamond"/>
          <w:b/>
          <w:bCs/>
        </w:rPr>
        <w:t>Istanza di verifica di assoggettabilità alla Valutazione di Impatto Ambientale</w:t>
      </w:r>
    </w:p>
    <w:p w14:paraId="1218930B" w14:textId="77777777" w:rsidR="00C774F8" w:rsidRDefault="00051E6B" w:rsidP="003A6BDE">
      <w:pPr>
        <w:tabs>
          <w:tab w:val="left" w:pos="1080"/>
        </w:tabs>
        <w:ind w:left="1080" w:hanging="1080"/>
        <w:jc w:val="center"/>
        <w:rPr>
          <w:rFonts w:ascii="Garamond" w:hAnsi="Garamond" w:cs="Garamond"/>
          <w:b/>
          <w:bCs/>
        </w:rPr>
      </w:pPr>
      <w:r w:rsidRPr="00C24ECE">
        <w:rPr>
          <w:rFonts w:ascii="Garamond" w:hAnsi="Garamond" w:cs="Garamond"/>
          <w:b/>
          <w:bCs/>
        </w:rPr>
        <w:t xml:space="preserve">ai sensi del D.lgs. 152/06 e s.m.i., della </w:t>
      </w:r>
      <w:proofErr w:type="spellStart"/>
      <w:r w:rsidRPr="00C24ECE">
        <w:rPr>
          <w:rFonts w:ascii="Garamond" w:hAnsi="Garamond" w:cs="Garamond"/>
          <w:b/>
          <w:bCs/>
        </w:rPr>
        <w:t>L.r</w:t>
      </w:r>
      <w:proofErr w:type="spellEnd"/>
      <w:r w:rsidRPr="00C24ECE">
        <w:rPr>
          <w:rFonts w:ascii="Garamond" w:hAnsi="Garamond" w:cs="Garamond"/>
          <w:b/>
          <w:bCs/>
        </w:rPr>
        <w:t xml:space="preserve">. 5/10 e s.m.i. </w:t>
      </w:r>
    </w:p>
    <w:p w14:paraId="3617F8B8" w14:textId="03FC5F61" w:rsidR="00051E6B" w:rsidRPr="00C24ECE" w:rsidRDefault="00051E6B" w:rsidP="003A6BDE">
      <w:pPr>
        <w:tabs>
          <w:tab w:val="left" w:pos="1080"/>
        </w:tabs>
        <w:ind w:left="1080" w:hanging="1080"/>
        <w:jc w:val="center"/>
        <w:rPr>
          <w:rFonts w:ascii="Garamond" w:hAnsi="Garamond" w:cs="Garamond"/>
          <w:b/>
          <w:bCs/>
        </w:rPr>
      </w:pPr>
      <w:r w:rsidRPr="00C24ECE">
        <w:rPr>
          <w:rFonts w:ascii="Garamond" w:hAnsi="Garamond" w:cs="Garamond"/>
          <w:b/>
          <w:bCs/>
        </w:rPr>
        <w:t xml:space="preserve">e della </w:t>
      </w:r>
      <w:proofErr w:type="spellStart"/>
      <w:r w:rsidRPr="00C24ECE">
        <w:rPr>
          <w:rFonts w:ascii="Garamond" w:hAnsi="Garamond" w:cs="Garamond"/>
          <w:b/>
          <w:bCs/>
        </w:rPr>
        <w:t>D.g.r</w:t>
      </w:r>
      <w:proofErr w:type="spellEnd"/>
      <w:r w:rsidRPr="00C24ECE">
        <w:rPr>
          <w:rFonts w:ascii="Garamond" w:hAnsi="Garamond" w:cs="Garamond"/>
          <w:b/>
          <w:bCs/>
        </w:rPr>
        <w:t xml:space="preserve">. n. </w:t>
      </w:r>
      <w:r w:rsidR="00397536" w:rsidRPr="00397536">
        <w:rPr>
          <w:rFonts w:ascii="Garamond" w:hAnsi="Garamond" w:cs="Garamond"/>
          <w:b/>
          <w:bCs/>
        </w:rPr>
        <w:t>5223</w:t>
      </w:r>
      <w:r w:rsidR="00397536">
        <w:rPr>
          <w:rFonts w:ascii="Garamond" w:hAnsi="Garamond" w:cs="Garamond"/>
          <w:b/>
          <w:bCs/>
        </w:rPr>
        <w:t xml:space="preserve"> del </w:t>
      </w:r>
      <w:r w:rsidR="00397536" w:rsidRPr="00397536">
        <w:rPr>
          <w:rFonts w:ascii="Garamond" w:hAnsi="Garamond" w:cs="Garamond"/>
          <w:b/>
          <w:bCs/>
        </w:rPr>
        <w:t>13</w:t>
      </w:r>
      <w:r w:rsidR="00397536">
        <w:rPr>
          <w:rFonts w:ascii="Garamond" w:hAnsi="Garamond" w:cs="Garamond"/>
          <w:b/>
          <w:bCs/>
        </w:rPr>
        <w:t>/09/</w:t>
      </w:r>
      <w:r w:rsidR="00397536" w:rsidRPr="00397536">
        <w:rPr>
          <w:rFonts w:ascii="Garamond" w:hAnsi="Garamond" w:cs="Garamond"/>
          <w:b/>
          <w:bCs/>
        </w:rPr>
        <w:t>2021</w:t>
      </w:r>
      <w:r w:rsidR="00397536">
        <w:rPr>
          <w:rFonts w:ascii="Garamond" w:hAnsi="Garamond" w:cs="Garamond"/>
          <w:b/>
          <w:bCs/>
        </w:rPr>
        <w:t>.</w:t>
      </w:r>
    </w:p>
    <w:p w14:paraId="50AD71B0" w14:textId="77777777" w:rsidR="00051E6B" w:rsidRPr="00C24ECE" w:rsidRDefault="00051E6B" w:rsidP="003A6BDE">
      <w:pPr>
        <w:jc w:val="both"/>
        <w:rPr>
          <w:sz w:val="16"/>
          <w:szCs w:val="16"/>
          <w:lang w:eastAsia="en-US"/>
        </w:rPr>
      </w:pPr>
      <w:r w:rsidRPr="00C24ECE">
        <w:rPr>
          <w:sz w:val="16"/>
          <w:szCs w:val="16"/>
          <w:lang w:eastAsia="en-US"/>
        </w:rPr>
        <w:t>Dichiarazioni ai sensi degli articoli 46 e 47 del d.p.r. 445 del 28/12/2000. il sottoscritto è consapevole che, ai sensi dell’art. 76 del d.p.r. n. 445/2000 chiunque rilasci dichiarazioni mendaci, formi atti falsi o ne faccia uso nei casi previsti dalla stessa normativa, è punito ai sensi del codice penale e delle leggi speciali in materia e che i benefici, eventualmente conseguiti in seguito al provvedimento emanato sulla base di dichiarazioni non veritiere, decadono.</w:t>
      </w:r>
    </w:p>
    <w:p w14:paraId="28EF4FFF" w14:textId="77777777" w:rsidR="00051E6B" w:rsidRPr="00C24ECE" w:rsidRDefault="00051E6B" w:rsidP="00BC1B96">
      <w:pPr>
        <w:tabs>
          <w:tab w:val="left" w:pos="1080"/>
        </w:tabs>
        <w:ind w:left="1080" w:hanging="1080"/>
        <w:jc w:val="both"/>
        <w:rPr>
          <w:rFonts w:ascii="Garamond" w:hAnsi="Garamond" w:cs="Garamond"/>
          <w:b/>
          <w:bCs/>
        </w:rPr>
      </w:pPr>
    </w:p>
    <w:p w14:paraId="7FDCA20E" w14:textId="77777777" w:rsidR="00051E6B" w:rsidRPr="00C24ECE" w:rsidRDefault="00051E6B" w:rsidP="00BC1B96">
      <w:pPr>
        <w:jc w:val="both"/>
        <w:rPr>
          <w:rFonts w:ascii="Garamond" w:hAnsi="Garamond" w:cs="Garamond"/>
        </w:rPr>
      </w:pPr>
    </w:p>
    <w:p w14:paraId="4E41EAAC" w14:textId="198A6EBA" w:rsidR="00051E6B" w:rsidRPr="00C24ECE" w:rsidRDefault="00051E6B" w:rsidP="00BC1B96">
      <w:pPr>
        <w:spacing w:line="360" w:lineRule="auto"/>
        <w:jc w:val="both"/>
        <w:rPr>
          <w:rFonts w:ascii="Garamond" w:hAnsi="Garamond" w:cs="Garamond"/>
        </w:rPr>
      </w:pPr>
      <w:r w:rsidRPr="00C24ECE">
        <w:rPr>
          <w:rFonts w:ascii="Garamond" w:hAnsi="Garamond" w:cs="Garamond"/>
        </w:rPr>
        <w:t xml:space="preserve">Il/La sottoscritto/a ...................................................................., nato/a </w:t>
      </w:r>
      <w:proofErr w:type="spellStart"/>
      <w:r w:rsidRPr="00C24ECE">
        <w:rPr>
          <w:rFonts w:ascii="Garamond" w:hAnsi="Garamond" w:cs="Garamond"/>
        </w:rPr>
        <w:t>a</w:t>
      </w:r>
      <w:proofErr w:type="spellEnd"/>
      <w:r w:rsidRPr="00C24ECE">
        <w:rPr>
          <w:rFonts w:ascii="Garamond" w:hAnsi="Garamond" w:cs="Garamond"/>
        </w:rPr>
        <w:t xml:space="preserve"> ................................................. (……), il ................ residente a ..............................................................., via ............................................................ n. ........, nella sua qualità di legale rappresentante dell'impresa ………........................................................con sede legale a ......................................................................... (......) via ...................................................................., n. ....... tel. ........................., fax ................................... codice fiscale/partita IVA .............................................................</w:t>
      </w:r>
      <w:r w:rsidR="00E869EE">
        <w:rPr>
          <w:rFonts w:ascii="Garamond" w:hAnsi="Garamond" w:cs="Garamond"/>
        </w:rPr>
        <w:t xml:space="preserve"> </w:t>
      </w:r>
      <w:r w:rsidR="00E869EE" w:rsidRPr="00C774F8">
        <w:rPr>
          <w:rFonts w:ascii="Garamond" w:hAnsi="Garamond" w:cs="Garamond"/>
        </w:rPr>
        <w:t>email………………………    PEC……………….</w:t>
      </w:r>
    </w:p>
    <w:p w14:paraId="51D49E6D" w14:textId="77777777" w:rsidR="00051E6B" w:rsidRPr="00C24ECE" w:rsidRDefault="00051E6B" w:rsidP="00BC1B96">
      <w:pPr>
        <w:spacing w:before="120" w:after="120"/>
        <w:jc w:val="center"/>
        <w:rPr>
          <w:rFonts w:ascii="Garamond" w:hAnsi="Garamond" w:cs="Garamond"/>
          <w:b/>
          <w:bCs/>
        </w:rPr>
      </w:pPr>
      <w:r w:rsidRPr="00C24ECE">
        <w:rPr>
          <w:rFonts w:ascii="Garamond" w:hAnsi="Garamond" w:cs="Garamond"/>
          <w:b/>
          <w:bCs/>
        </w:rPr>
        <w:t>CHIEDE</w:t>
      </w:r>
    </w:p>
    <w:p w14:paraId="64CEA28C" w14:textId="3880D3B3" w:rsidR="00051E6B" w:rsidRDefault="00051E6B" w:rsidP="00BC1B96">
      <w:pPr>
        <w:pStyle w:val="Corpotesto1"/>
        <w:spacing w:line="360" w:lineRule="auto"/>
        <w:rPr>
          <w:rFonts w:ascii="Garamond" w:hAnsi="Garamond" w:cs="Garamond"/>
        </w:rPr>
      </w:pPr>
      <w:r w:rsidRPr="00C24ECE">
        <w:rPr>
          <w:rFonts w:ascii="Garamond" w:hAnsi="Garamond" w:cs="Garamond"/>
        </w:rPr>
        <w:t>se il progetto dell'impianto e/o dell’attività di trattamento rifiuti ubicato/da ubicare in .................................................... via ................................................................................... n. ........... (</w:t>
      </w:r>
      <w:r w:rsidRPr="00C24ECE">
        <w:rPr>
          <w:rFonts w:ascii="Garamond" w:hAnsi="Garamond" w:cs="Garamond"/>
          <w:i/>
          <w:iCs/>
        </w:rPr>
        <w:t>breve descrizione del progetto</w:t>
      </w:r>
      <w:r w:rsidRPr="00C24ECE">
        <w:rPr>
          <w:rFonts w:ascii="Garamond" w:hAnsi="Garamond" w:cs="Garamond"/>
        </w:rPr>
        <w:t>) ……………</w:t>
      </w:r>
      <w:r w:rsidR="00397536">
        <w:rPr>
          <w:rFonts w:ascii="Garamond" w:hAnsi="Garamond" w:cs="Garamond"/>
        </w:rPr>
        <w:t>………..</w:t>
      </w:r>
      <w:r w:rsidRPr="00C24ECE">
        <w:rPr>
          <w:rFonts w:ascii="Garamond" w:hAnsi="Garamond" w:cs="Garamond"/>
        </w:rPr>
        <w:t xml:space="preserve">…………………………………………………………………… sia da assoggettare alla Valutazione di Impatto Ambientale ai sensi del D.lgs. 152/06 e </w:t>
      </w:r>
      <w:proofErr w:type="spellStart"/>
      <w:r w:rsidRPr="00C24ECE">
        <w:rPr>
          <w:rFonts w:ascii="Garamond" w:hAnsi="Garamond" w:cs="Garamond"/>
        </w:rPr>
        <w:t>s.m.i.</w:t>
      </w:r>
      <w:proofErr w:type="spellEnd"/>
      <w:r w:rsidR="00476B96">
        <w:rPr>
          <w:rFonts w:ascii="Garamond" w:hAnsi="Garamond" w:cs="Garamond"/>
        </w:rPr>
        <w:t>,</w:t>
      </w:r>
      <w:r w:rsidRPr="00C24ECE">
        <w:rPr>
          <w:rFonts w:ascii="Garamond" w:hAnsi="Garamond" w:cs="Garamond"/>
        </w:rPr>
        <w:t xml:space="preserve"> della </w:t>
      </w:r>
      <w:proofErr w:type="spellStart"/>
      <w:r w:rsidRPr="00C24ECE">
        <w:rPr>
          <w:rFonts w:ascii="Garamond" w:hAnsi="Garamond" w:cs="Garamond"/>
        </w:rPr>
        <w:t>L.r</w:t>
      </w:r>
      <w:proofErr w:type="spellEnd"/>
      <w:r w:rsidRPr="00C24ECE">
        <w:rPr>
          <w:rFonts w:ascii="Garamond" w:hAnsi="Garamond" w:cs="Garamond"/>
        </w:rPr>
        <w:t xml:space="preserve">. 5/10 e </w:t>
      </w:r>
      <w:proofErr w:type="spellStart"/>
      <w:r w:rsidRPr="00C24ECE">
        <w:rPr>
          <w:rFonts w:ascii="Garamond" w:hAnsi="Garamond" w:cs="Garamond"/>
        </w:rPr>
        <w:t>s.m.i.</w:t>
      </w:r>
      <w:proofErr w:type="spellEnd"/>
      <w:r w:rsidR="00476B96">
        <w:rPr>
          <w:rFonts w:ascii="Garamond" w:hAnsi="Garamond" w:cs="Garamond"/>
        </w:rPr>
        <w:t xml:space="preserve"> e </w:t>
      </w:r>
      <w:r w:rsidR="00476B96" w:rsidRPr="00476B96">
        <w:rPr>
          <w:rFonts w:ascii="Garamond" w:hAnsi="Garamond" w:cs="Garamond"/>
        </w:rPr>
        <w:t xml:space="preserve">della </w:t>
      </w:r>
      <w:proofErr w:type="spellStart"/>
      <w:r w:rsidR="00476B96" w:rsidRPr="00476B96">
        <w:rPr>
          <w:rFonts w:ascii="Garamond" w:hAnsi="Garamond" w:cs="Garamond"/>
        </w:rPr>
        <w:t>D.g.r</w:t>
      </w:r>
      <w:proofErr w:type="spellEnd"/>
      <w:r w:rsidR="00476B96" w:rsidRPr="00476B96">
        <w:rPr>
          <w:rFonts w:ascii="Garamond" w:hAnsi="Garamond" w:cs="Garamond"/>
        </w:rPr>
        <w:t>. n. 5223 del 13/09/2021.</w:t>
      </w:r>
    </w:p>
    <w:p w14:paraId="2689A3E5" w14:textId="77777777" w:rsidR="00397536" w:rsidRPr="00C24ECE" w:rsidRDefault="00397536" w:rsidP="00BC1B96">
      <w:pPr>
        <w:pStyle w:val="Corpotesto1"/>
        <w:spacing w:line="360" w:lineRule="auto"/>
        <w:rPr>
          <w:rFonts w:ascii="Garamond" w:hAnsi="Garamond" w:cs="Garamond"/>
        </w:rPr>
      </w:pPr>
    </w:p>
    <w:p w14:paraId="663EC4BA" w14:textId="77777777" w:rsidR="00051E6B" w:rsidRPr="00C24ECE" w:rsidRDefault="00051E6B" w:rsidP="00BC1B96">
      <w:pPr>
        <w:jc w:val="both"/>
        <w:rPr>
          <w:rFonts w:ascii="Garamond" w:hAnsi="Garamond" w:cs="Garamond"/>
        </w:rPr>
      </w:pPr>
    </w:p>
    <w:p w14:paraId="110DF4AE" w14:textId="77777777" w:rsidR="00051E6B" w:rsidRDefault="00051E6B" w:rsidP="00BC1B96">
      <w:pPr>
        <w:jc w:val="both"/>
        <w:rPr>
          <w:rFonts w:ascii="Garamond" w:hAnsi="Garamond" w:cs="Garamond"/>
        </w:rPr>
      </w:pPr>
      <w:r w:rsidRPr="00C24ECE">
        <w:rPr>
          <w:rFonts w:ascii="Garamond" w:hAnsi="Garamond" w:cs="Garamond"/>
        </w:rPr>
        <w:t>Alla presente allega la seguente documentazione:</w:t>
      </w:r>
    </w:p>
    <w:p w14:paraId="5F707A45" w14:textId="77777777" w:rsidR="00C24ECE" w:rsidRPr="00C24ECE" w:rsidRDefault="00C24ECE" w:rsidP="00BC1B96">
      <w:pPr>
        <w:jc w:val="both"/>
        <w:rPr>
          <w:rFonts w:ascii="Garamond" w:hAnsi="Garamond" w:cs="Garamond"/>
        </w:rPr>
      </w:pPr>
    </w:p>
    <w:p w14:paraId="790F98B5" w14:textId="77777777" w:rsidR="00051E6B" w:rsidRPr="00C24ECE" w:rsidRDefault="00051E6B" w:rsidP="00BC1B96">
      <w:pPr>
        <w:widowControl/>
        <w:numPr>
          <w:ilvl w:val="0"/>
          <w:numId w:val="2"/>
        </w:numPr>
        <w:autoSpaceDE/>
        <w:autoSpaceDN/>
        <w:adjustRightInd/>
        <w:jc w:val="both"/>
        <w:rPr>
          <w:rFonts w:ascii="Garamond" w:hAnsi="Garamond" w:cs="Garamond"/>
        </w:rPr>
      </w:pPr>
      <w:r w:rsidRPr="00C24ECE">
        <w:rPr>
          <w:rFonts w:ascii="Garamond" w:hAnsi="Garamond" w:cs="Garamond"/>
          <w:u w:val="single"/>
        </w:rPr>
        <w:t>Studio preliminare ambientale contenente le seguenti informazioni</w:t>
      </w:r>
      <w:r w:rsidRPr="00C24ECE">
        <w:rPr>
          <w:rFonts w:ascii="Garamond" w:hAnsi="Garamond" w:cs="Garamond"/>
        </w:rPr>
        <w:t>:</w:t>
      </w:r>
    </w:p>
    <w:p w14:paraId="66624A51" w14:textId="5109856D" w:rsidR="00051E6B" w:rsidRPr="00C24ECE" w:rsidRDefault="00476B96" w:rsidP="00DC1996">
      <w:pPr>
        <w:widowControl/>
        <w:numPr>
          <w:ilvl w:val="1"/>
          <w:numId w:val="3"/>
        </w:numPr>
        <w:tabs>
          <w:tab w:val="clear" w:pos="720"/>
          <w:tab w:val="left" w:pos="1134"/>
        </w:tabs>
        <w:autoSpaceDE/>
        <w:autoSpaceDN/>
        <w:adjustRightInd/>
        <w:ind w:hanging="153"/>
        <w:jc w:val="both"/>
        <w:rPr>
          <w:rFonts w:ascii="Garamond" w:hAnsi="Garamond" w:cs="Garamond"/>
        </w:rPr>
      </w:pPr>
      <w:r>
        <w:rPr>
          <w:rFonts w:ascii="Garamond" w:hAnsi="Garamond" w:cs="Garamond"/>
        </w:rPr>
        <w:t>d</w:t>
      </w:r>
      <w:r w:rsidR="00051E6B" w:rsidRPr="00C24ECE">
        <w:rPr>
          <w:rFonts w:ascii="Garamond" w:hAnsi="Garamond" w:cs="Garamond"/>
        </w:rPr>
        <w:t>escrizione del progetto:</w:t>
      </w:r>
    </w:p>
    <w:p w14:paraId="63C9FB49" w14:textId="5ABAD5B1" w:rsidR="00051E6B" w:rsidRPr="00C24ECE" w:rsidRDefault="00051E6B" w:rsidP="00BC1B96">
      <w:pPr>
        <w:widowControl/>
        <w:numPr>
          <w:ilvl w:val="1"/>
          <w:numId w:val="2"/>
        </w:numPr>
        <w:autoSpaceDE/>
        <w:autoSpaceDN/>
        <w:adjustRightInd/>
        <w:jc w:val="both"/>
        <w:rPr>
          <w:rFonts w:ascii="Garamond" w:hAnsi="Garamond" w:cs="Garamond"/>
        </w:rPr>
      </w:pPr>
      <w:r w:rsidRPr="00E869EE">
        <w:rPr>
          <w:rFonts w:ascii="Garamond" w:hAnsi="Garamond" w:cs="Garamond"/>
        </w:rPr>
        <w:t xml:space="preserve">localizzazione </w:t>
      </w:r>
      <w:r w:rsidRPr="001745D2">
        <w:rPr>
          <w:rFonts w:ascii="Garamond" w:hAnsi="Garamond" w:cs="Garamond"/>
        </w:rPr>
        <w:t>dell’impianto (indirizzo, foglio, mappale, coordinate Gauss</w:t>
      </w:r>
      <w:r w:rsidR="00774440">
        <w:rPr>
          <w:rFonts w:ascii="Garamond" w:hAnsi="Garamond" w:cs="Garamond"/>
        </w:rPr>
        <w:t>-</w:t>
      </w:r>
      <w:proofErr w:type="spellStart"/>
      <w:r w:rsidRPr="001745D2">
        <w:rPr>
          <w:rFonts w:ascii="Garamond" w:hAnsi="Garamond" w:cs="Garamond"/>
        </w:rPr>
        <w:t>Boaga</w:t>
      </w:r>
      <w:proofErr w:type="spellEnd"/>
      <w:r w:rsidR="00E869EE" w:rsidRPr="001745D2">
        <w:rPr>
          <w:rFonts w:ascii="Garamond" w:hAnsi="Garamond" w:cs="Garamond"/>
        </w:rPr>
        <w:t xml:space="preserve"> e WGS84 UTM 32N</w:t>
      </w:r>
      <w:r w:rsidRPr="001745D2">
        <w:rPr>
          <w:rFonts w:ascii="Garamond" w:hAnsi="Garamond" w:cs="Garamond"/>
        </w:rPr>
        <w:t>);</w:t>
      </w:r>
    </w:p>
    <w:p w14:paraId="56BA1502" w14:textId="77777777" w:rsidR="00051E6B" w:rsidRPr="00C24ECE" w:rsidRDefault="00B918A6" w:rsidP="00BC1B96">
      <w:pPr>
        <w:widowControl/>
        <w:numPr>
          <w:ilvl w:val="1"/>
          <w:numId w:val="2"/>
        </w:numPr>
        <w:autoSpaceDE/>
        <w:autoSpaceDN/>
        <w:adjustRightInd/>
        <w:jc w:val="both"/>
        <w:rPr>
          <w:rFonts w:ascii="Garamond" w:hAnsi="Garamond" w:cs="Garamond"/>
        </w:rPr>
      </w:pPr>
      <w:r>
        <w:rPr>
          <w:rFonts w:ascii="Garamond" w:hAnsi="Garamond" w:cs="Garamond"/>
        </w:rPr>
        <w:t>descrizione delle operazioni</w:t>
      </w:r>
      <w:r w:rsidR="00051E6B" w:rsidRPr="00C24ECE">
        <w:rPr>
          <w:rFonts w:ascii="Garamond" w:hAnsi="Garamond" w:cs="Garamond"/>
        </w:rPr>
        <w:t xml:space="preserve"> di recupero e/o smaltimento svolte (</w:t>
      </w:r>
      <w:proofErr w:type="spellStart"/>
      <w:r w:rsidR="00051E6B" w:rsidRPr="00C24ECE">
        <w:rPr>
          <w:rFonts w:ascii="Garamond" w:hAnsi="Garamond" w:cs="Garamond"/>
        </w:rPr>
        <w:t>rif.</w:t>
      </w:r>
      <w:proofErr w:type="spellEnd"/>
      <w:r w:rsidR="00051E6B" w:rsidRPr="00C24ECE">
        <w:rPr>
          <w:rFonts w:ascii="Garamond" w:hAnsi="Garamond" w:cs="Garamond"/>
        </w:rPr>
        <w:t xml:space="preserve"> Allegati B e C della parte IV del </w:t>
      </w:r>
      <w:proofErr w:type="spellStart"/>
      <w:r w:rsidR="00051E6B" w:rsidRPr="00C24ECE">
        <w:rPr>
          <w:rFonts w:ascii="Garamond" w:hAnsi="Garamond" w:cs="Garamond"/>
        </w:rPr>
        <w:t>D.lgs</w:t>
      </w:r>
      <w:proofErr w:type="spellEnd"/>
      <w:r w:rsidR="00051E6B" w:rsidRPr="00C24ECE">
        <w:rPr>
          <w:rFonts w:ascii="Garamond" w:hAnsi="Garamond" w:cs="Garamond"/>
        </w:rPr>
        <w:t xml:space="preserve"> 152/06);</w:t>
      </w:r>
    </w:p>
    <w:p w14:paraId="3BC4C060" w14:textId="43178B29" w:rsidR="00051E6B" w:rsidRPr="00C24ECE" w:rsidRDefault="00051E6B" w:rsidP="00BC1B96">
      <w:pPr>
        <w:widowControl/>
        <w:numPr>
          <w:ilvl w:val="1"/>
          <w:numId w:val="2"/>
        </w:numPr>
        <w:autoSpaceDE/>
        <w:autoSpaceDN/>
        <w:adjustRightInd/>
        <w:jc w:val="both"/>
        <w:rPr>
          <w:rFonts w:ascii="Garamond" w:hAnsi="Garamond" w:cs="Garamond"/>
        </w:rPr>
      </w:pPr>
      <w:r w:rsidRPr="00C24ECE">
        <w:rPr>
          <w:rFonts w:ascii="Garamond" w:hAnsi="Garamond" w:cs="Garamond"/>
        </w:rPr>
        <w:t xml:space="preserve">tipologia di rifiuti </w:t>
      </w:r>
      <w:r w:rsidRPr="00A84F3D">
        <w:rPr>
          <w:rFonts w:ascii="Garamond" w:hAnsi="Garamond" w:cs="Garamond"/>
        </w:rPr>
        <w:t>trattati (codic</w:t>
      </w:r>
      <w:r w:rsidR="00A84F3D">
        <w:rPr>
          <w:rFonts w:ascii="Garamond" w:hAnsi="Garamond" w:cs="Garamond"/>
        </w:rPr>
        <w:t>e</w:t>
      </w:r>
      <w:r w:rsidRPr="00A84F3D">
        <w:rPr>
          <w:rFonts w:ascii="Garamond" w:hAnsi="Garamond" w:cs="Garamond"/>
        </w:rPr>
        <w:t xml:space="preserve"> </w:t>
      </w:r>
      <w:r w:rsidR="00E869EE" w:rsidRPr="00A84F3D">
        <w:rPr>
          <w:rFonts w:ascii="Garamond" w:hAnsi="Garamond" w:cs="Garamond"/>
        </w:rPr>
        <w:t>E</w:t>
      </w:r>
      <w:r w:rsidR="001745D2" w:rsidRPr="00A84F3D">
        <w:rPr>
          <w:rFonts w:ascii="Garamond" w:hAnsi="Garamond" w:cs="Garamond"/>
        </w:rPr>
        <w:t>.</w:t>
      </w:r>
      <w:r w:rsidR="00E869EE" w:rsidRPr="00A84F3D">
        <w:rPr>
          <w:rFonts w:ascii="Garamond" w:hAnsi="Garamond" w:cs="Garamond"/>
        </w:rPr>
        <w:t>E</w:t>
      </w:r>
      <w:r w:rsidR="001745D2" w:rsidRPr="00A84F3D">
        <w:rPr>
          <w:rFonts w:ascii="Garamond" w:hAnsi="Garamond" w:cs="Garamond"/>
        </w:rPr>
        <w:t>.</w:t>
      </w:r>
      <w:r w:rsidR="00E869EE" w:rsidRPr="00A84F3D">
        <w:rPr>
          <w:rFonts w:ascii="Garamond" w:hAnsi="Garamond" w:cs="Garamond"/>
        </w:rPr>
        <w:t>R</w:t>
      </w:r>
      <w:r w:rsidRPr="00A84F3D">
        <w:rPr>
          <w:rFonts w:ascii="Garamond" w:hAnsi="Garamond" w:cs="Garamond"/>
        </w:rPr>
        <w:t>., denominazione</w:t>
      </w:r>
      <w:r w:rsidRPr="00C24ECE">
        <w:rPr>
          <w:rFonts w:ascii="Garamond" w:hAnsi="Garamond" w:cs="Garamond"/>
        </w:rPr>
        <w:t>, classificazione, stato fisico</w:t>
      </w:r>
      <w:r w:rsidR="00A84F3D">
        <w:rPr>
          <w:rFonts w:ascii="Garamond" w:hAnsi="Garamond" w:cs="Garamond"/>
        </w:rPr>
        <w:t>, tipologia di stoccaggio</w:t>
      </w:r>
      <w:r w:rsidRPr="00C24ECE">
        <w:rPr>
          <w:rFonts w:ascii="Garamond" w:hAnsi="Garamond" w:cs="Garamond"/>
        </w:rPr>
        <w:t>);</w:t>
      </w:r>
    </w:p>
    <w:p w14:paraId="6F53DDA2" w14:textId="35A5D8A7" w:rsidR="00303C80" w:rsidRPr="00303C80" w:rsidRDefault="00051E6B" w:rsidP="00303C80">
      <w:pPr>
        <w:widowControl/>
        <w:numPr>
          <w:ilvl w:val="1"/>
          <w:numId w:val="2"/>
        </w:numPr>
        <w:autoSpaceDE/>
        <w:autoSpaceDN/>
        <w:adjustRightInd/>
        <w:jc w:val="both"/>
        <w:rPr>
          <w:rFonts w:ascii="Garamond" w:hAnsi="Garamond" w:cs="Garamond"/>
        </w:rPr>
      </w:pPr>
      <w:r w:rsidRPr="00C24ECE">
        <w:rPr>
          <w:rFonts w:ascii="Garamond" w:hAnsi="Garamond" w:cs="Garamond"/>
        </w:rPr>
        <w:t xml:space="preserve">capacità </w:t>
      </w:r>
      <w:r w:rsidR="00A84F3D">
        <w:rPr>
          <w:rFonts w:ascii="Garamond" w:hAnsi="Garamond" w:cs="Garamond"/>
        </w:rPr>
        <w:t xml:space="preserve">oraria, </w:t>
      </w:r>
      <w:r w:rsidRPr="00C24ECE">
        <w:rPr>
          <w:rFonts w:ascii="Garamond" w:hAnsi="Garamond" w:cs="Garamond"/>
        </w:rPr>
        <w:t>giornaliera ed annuale di trattamento (</w:t>
      </w:r>
      <w:r w:rsidR="00A84F3D">
        <w:rPr>
          <w:rFonts w:ascii="Garamond" w:hAnsi="Garamond" w:cs="Garamond"/>
        </w:rPr>
        <w:t xml:space="preserve">t/ora, </w:t>
      </w:r>
      <w:r w:rsidRPr="00C24ECE">
        <w:rPr>
          <w:rFonts w:ascii="Garamond" w:hAnsi="Garamond" w:cs="Garamond"/>
        </w:rPr>
        <w:t xml:space="preserve">t/g e t/a) dei rifiuti (suddivisi per rifiuti </w:t>
      </w:r>
      <w:r w:rsidRPr="00A9619A">
        <w:rPr>
          <w:rFonts w:ascii="Garamond" w:hAnsi="Garamond" w:cs="Garamond"/>
        </w:rPr>
        <w:t xml:space="preserve">pericolosi e non pericolosi), per singola tipologia di trattamento, facendo riferimento al </w:t>
      </w:r>
      <w:r w:rsidRPr="00A9619A">
        <w:rPr>
          <w:rFonts w:ascii="Garamond" w:hAnsi="Garamond" w:cs="Garamond"/>
          <w:u w:val="single"/>
        </w:rPr>
        <w:t>dato di targa delle singole componenti dell’impianto</w:t>
      </w:r>
      <w:r w:rsidR="008A4780" w:rsidRPr="00A9619A">
        <w:rPr>
          <w:rFonts w:ascii="Garamond" w:hAnsi="Garamond" w:cs="Garamond"/>
          <w:u w:val="single"/>
        </w:rPr>
        <w:t>,</w:t>
      </w:r>
      <w:r w:rsidR="001F0CC7" w:rsidRPr="00A9619A">
        <w:rPr>
          <w:rFonts w:ascii="Garamond" w:hAnsi="Garamond" w:cs="Garamond"/>
        </w:rPr>
        <w:t xml:space="preserve"> ai sensi della </w:t>
      </w:r>
      <w:proofErr w:type="spellStart"/>
      <w:r w:rsidR="001F0CC7" w:rsidRPr="00A9619A">
        <w:rPr>
          <w:rFonts w:ascii="Garamond" w:hAnsi="Garamond" w:cs="Garamond"/>
        </w:rPr>
        <w:t>D.g.r</w:t>
      </w:r>
      <w:proofErr w:type="spellEnd"/>
      <w:r w:rsidR="001F0CC7" w:rsidRPr="00A9619A">
        <w:rPr>
          <w:rFonts w:ascii="Garamond" w:hAnsi="Garamond" w:cs="Garamond"/>
        </w:rPr>
        <w:t>.</w:t>
      </w:r>
      <w:r w:rsidR="00E869EE" w:rsidRPr="00A9619A">
        <w:rPr>
          <w:rFonts w:ascii="Garamond" w:hAnsi="Garamond" w:cs="Garamond"/>
        </w:rPr>
        <w:t xml:space="preserve"> XI/5223 Seduta del 13/09/2021, allegato </w:t>
      </w:r>
      <w:r w:rsidR="00E869EE" w:rsidRPr="00A9619A">
        <w:rPr>
          <w:rFonts w:ascii="Garamond" w:hAnsi="Garamond" w:cs="Garamond"/>
          <w:i/>
          <w:iCs/>
        </w:rPr>
        <w:t>“Metodo per l’espletamento della verifica di assoggettabilità alla V.I.A. per gli impianti di smaltimento e/o recupero rifiuti”</w:t>
      </w:r>
      <w:r w:rsidR="00E869EE" w:rsidRPr="00A9619A">
        <w:rPr>
          <w:rFonts w:ascii="Garamond" w:hAnsi="Garamond" w:cs="Garamond"/>
        </w:rPr>
        <w:t xml:space="preserve"> </w:t>
      </w:r>
      <w:r w:rsidR="00303C80" w:rsidRPr="00A9619A">
        <w:rPr>
          <w:rFonts w:ascii="Garamond" w:hAnsi="Garamond" w:cs="Garamond"/>
        </w:rPr>
        <w:t xml:space="preserve"> </w:t>
      </w:r>
      <w:r w:rsidR="00A84F3D" w:rsidRPr="00A9619A">
        <w:rPr>
          <w:rFonts w:ascii="Garamond" w:hAnsi="Garamond" w:cs="Garamond"/>
        </w:rPr>
        <w:t>(</w:t>
      </w:r>
      <w:r w:rsidR="008A4780" w:rsidRPr="00A9619A">
        <w:rPr>
          <w:rFonts w:ascii="Garamond" w:hAnsi="Garamond" w:cs="Garamond"/>
        </w:rPr>
        <w:t>si evidenzia che la potenzialità giornaliera deve essere calcolata moltiplicando la potenzialità massima oraria (nominale) x 24 ore</w:t>
      </w:r>
      <w:r w:rsidR="00A84F3D" w:rsidRPr="00A9619A">
        <w:rPr>
          <w:rFonts w:ascii="Garamond" w:hAnsi="Garamond" w:cs="Garamond"/>
        </w:rPr>
        <w:t>)</w:t>
      </w:r>
      <w:r w:rsidRPr="00A9619A">
        <w:rPr>
          <w:rFonts w:ascii="Garamond" w:hAnsi="Garamond" w:cs="Garamond"/>
        </w:rPr>
        <w:t>;</w:t>
      </w:r>
      <w:r w:rsidR="00303C80">
        <w:rPr>
          <w:rFonts w:ascii="Garamond" w:hAnsi="Garamond" w:cs="Garamond"/>
        </w:rPr>
        <w:t xml:space="preserve"> </w:t>
      </w:r>
    </w:p>
    <w:p w14:paraId="6A729537" w14:textId="2837E81A" w:rsidR="00051E6B" w:rsidRPr="00A84F3D" w:rsidRDefault="00051E6B" w:rsidP="00BC1B96">
      <w:pPr>
        <w:widowControl/>
        <w:numPr>
          <w:ilvl w:val="1"/>
          <w:numId w:val="2"/>
        </w:numPr>
        <w:autoSpaceDE/>
        <w:autoSpaceDN/>
        <w:adjustRightInd/>
        <w:jc w:val="both"/>
        <w:rPr>
          <w:rFonts w:ascii="Garamond" w:hAnsi="Garamond" w:cs="Garamond"/>
        </w:rPr>
      </w:pPr>
      <w:r w:rsidRPr="00A84F3D">
        <w:rPr>
          <w:rFonts w:ascii="Garamond" w:hAnsi="Garamond" w:cs="Garamond"/>
        </w:rPr>
        <w:t xml:space="preserve">schede tecniche </w:t>
      </w:r>
      <w:r w:rsidR="00E869EE" w:rsidRPr="00A84F3D">
        <w:rPr>
          <w:rFonts w:ascii="Garamond" w:hAnsi="Garamond" w:cs="Garamond"/>
        </w:rPr>
        <w:t xml:space="preserve">di tutti gli </w:t>
      </w:r>
      <w:r w:rsidRPr="00A84F3D">
        <w:rPr>
          <w:rFonts w:ascii="Garamond" w:hAnsi="Garamond" w:cs="Garamond"/>
        </w:rPr>
        <w:t>impianti</w:t>
      </w:r>
      <w:r w:rsidR="00E869EE" w:rsidRPr="00A84F3D">
        <w:rPr>
          <w:rFonts w:ascii="Garamond" w:hAnsi="Garamond" w:cs="Garamond"/>
        </w:rPr>
        <w:t>/apparati</w:t>
      </w:r>
      <w:r w:rsidRPr="00A84F3D">
        <w:rPr>
          <w:rFonts w:ascii="Garamond" w:hAnsi="Garamond" w:cs="Garamond"/>
        </w:rPr>
        <w:t xml:space="preserve"> deputati al trattamento, comprensive del dato di targa;</w:t>
      </w:r>
    </w:p>
    <w:p w14:paraId="48D355F7" w14:textId="7CADD83D" w:rsidR="00051E6B" w:rsidRDefault="00051E6B" w:rsidP="00BC1B96">
      <w:pPr>
        <w:widowControl/>
        <w:numPr>
          <w:ilvl w:val="1"/>
          <w:numId w:val="2"/>
        </w:numPr>
        <w:autoSpaceDE/>
        <w:autoSpaceDN/>
        <w:adjustRightInd/>
        <w:jc w:val="both"/>
        <w:rPr>
          <w:rFonts w:ascii="Garamond" w:hAnsi="Garamond" w:cs="Garamond"/>
        </w:rPr>
      </w:pPr>
      <w:r w:rsidRPr="00C24ECE">
        <w:rPr>
          <w:rFonts w:ascii="Garamond" w:hAnsi="Garamond" w:cs="Garamond"/>
        </w:rPr>
        <w:t>modalità di stoccaggio di ogni tipologia di rifiuto, specificando in dettaglio le capacità volumetriche (mc) e le superfici occupate (mq);</w:t>
      </w:r>
    </w:p>
    <w:p w14:paraId="344D95EB" w14:textId="78E33F38" w:rsidR="00E869EE" w:rsidRPr="00A84F3D" w:rsidRDefault="00E869EE" w:rsidP="00485F2D">
      <w:pPr>
        <w:widowControl/>
        <w:numPr>
          <w:ilvl w:val="1"/>
          <w:numId w:val="2"/>
        </w:numPr>
        <w:autoSpaceDE/>
        <w:autoSpaceDN/>
        <w:adjustRightInd/>
        <w:jc w:val="both"/>
        <w:rPr>
          <w:rFonts w:ascii="Garamond" w:hAnsi="Garamond" w:cs="Garamond"/>
        </w:rPr>
      </w:pPr>
      <w:r w:rsidRPr="00A84F3D">
        <w:rPr>
          <w:rFonts w:ascii="Garamond" w:hAnsi="Garamond" w:cs="Garamond"/>
        </w:rPr>
        <w:t>descrizione della modalità di stoccaggio e procedura adottata per la certificazione dei materiali lavorato come End of Waste, specificando in dettaglio le capacità volumetriche (mc) e le superfici occupate (mq). Nel rispetto delle linee guida SNPA Linee Guida SNPA n. 23/2020 – ISBN: 978-88-448-0983-6 n. 41/2022 – ISBN: 978-88-448-1099</w:t>
      </w:r>
      <w:r w:rsidR="00A84F3D" w:rsidRPr="00A84F3D">
        <w:rPr>
          <w:rFonts w:ascii="Garamond" w:hAnsi="Garamond" w:cs="Garamond"/>
        </w:rPr>
        <w:t>;</w:t>
      </w:r>
      <w:r w:rsidR="0054634B" w:rsidRPr="00A84F3D">
        <w:rPr>
          <w:rFonts w:ascii="Garamond" w:hAnsi="Garamond" w:cs="Garamond"/>
        </w:rPr>
        <w:t xml:space="preserve"> </w:t>
      </w:r>
    </w:p>
    <w:p w14:paraId="6E95CFA7" w14:textId="77777777" w:rsidR="00051E6B" w:rsidRPr="00C24ECE" w:rsidRDefault="00051E6B" w:rsidP="00BC1B96">
      <w:pPr>
        <w:widowControl/>
        <w:numPr>
          <w:ilvl w:val="1"/>
          <w:numId w:val="2"/>
        </w:numPr>
        <w:autoSpaceDE/>
        <w:autoSpaceDN/>
        <w:adjustRightInd/>
        <w:jc w:val="both"/>
        <w:rPr>
          <w:rFonts w:ascii="Garamond" w:hAnsi="Garamond" w:cs="Garamond"/>
        </w:rPr>
      </w:pPr>
      <w:r w:rsidRPr="00C24ECE">
        <w:rPr>
          <w:rFonts w:ascii="Garamond" w:hAnsi="Garamond" w:cs="Garamond"/>
        </w:rPr>
        <w:t>caratteristiche costruttive delle aree di stoccaggio e delle aree dove vengono svolte le operazioni di recupero e smaltimento;</w:t>
      </w:r>
    </w:p>
    <w:p w14:paraId="044C1B3B" w14:textId="77777777" w:rsidR="00051E6B" w:rsidRPr="00C24ECE" w:rsidRDefault="00051E6B" w:rsidP="00BC1B96">
      <w:pPr>
        <w:widowControl/>
        <w:numPr>
          <w:ilvl w:val="1"/>
          <w:numId w:val="2"/>
        </w:numPr>
        <w:autoSpaceDE/>
        <w:autoSpaceDN/>
        <w:adjustRightInd/>
        <w:jc w:val="both"/>
        <w:rPr>
          <w:rFonts w:ascii="Garamond" w:hAnsi="Garamond" w:cs="Garamond"/>
        </w:rPr>
      </w:pPr>
      <w:r w:rsidRPr="00C24ECE">
        <w:rPr>
          <w:rFonts w:ascii="Garamond" w:hAnsi="Garamond" w:cs="Garamond"/>
        </w:rPr>
        <w:t>sistemi ed attrezzature utilizzate per il trattamento e la movimentazione dei rifiuti;</w:t>
      </w:r>
    </w:p>
    <w:p w14:paraId="76BD46BA" w14:textId="77777777" w:rsidR="00051E6B" w:rsidRPr="00C24ECE" w:rsidRDefault="00051E6B" w:rsidP="00BC1B96">
      <w:pPr>
        <w:widowControl/>
        <w:numPr>
          <w:ilvl w:val="1"/>
          <w:numId w:val="2"/>
        </w:numPr>
        <w:autoSpaceDE/>
        <w:autoSpaceDN/>
        <w:adjustRightInd/>
        <w:jc w:val="both"/>
        <w:rPr>
          <w:rFonts w:ascii="Garamond" w:hAnsi="Garamond" w:cs="Garamond"/>
        </w:rPr>
      </w:pPr>
      <w:r w:rsidRPr="00C24ECE">
        <w:rPr>
          <w:rFonts w:ascii="Garamond" w:hAnsi="Garamond" w:cs="Garamond"/>
        </w:rPr>
        <w:t xml:space="preserve">caratteristiche tecniche del sistema di raccolta e smaltimento delle acque reflue e meteoriche e relativo punto di scarico </w:t>
      </w:r>
      <w:r w:rsidR="001F0CC7" w:rsidRPr="00C24ECE">
        <w:rPr>
          <w:rFonts w:ascii="Garamond" w:hAnsi="Garamond" w:cs="Garamond"/>
        </w:rPr>
        <w:t>(allegare specifica tavola grafica rappresentativa della rete fognari</w:t>
      </w:r>
      <w:r w:rsidRPr="00C24ECE">
        <w:rPr>
          <w:rFonts w:ascii="Garamond" w:hAnsi="Garamond" w:cs="Garamond"/>
        </w:rPr>
        <w:t xml:space="preserve">a, </w:t>
      </w:r>
      <w:r w:rsidR="001F0CC7" w:rsidRPr="00C24ECE">
        <w:rPr>
          <w:rFonts w:ascii="Garamond" w:hAnsi="Garamond" w:cs="Garamond"/>
        </w:rPr>
        <w:t xml:space="preserve">dei pozzetti fiscali, con indicazione dei punti di scarico in </w:t>
      </w:r>
      <w:proofErr w:type="spellStart"/>
      <w:r w:rsidRPr="00C24ECE">
        <w:rPr>
          <w:rFonts w:ascii="Garamond" w:hAnsi="Garamond" w:cs="Garamond"/>
        </w:rPr>
        <w:t>c.i.s</w:t>
      </w:r>
      <w:proofErr w:type="spellEnd"/>
      <w:r w:rsidRPr="00C24ECE">
        <w:rPr>
          <w:rFonts w:ascii="Garamond" w:hAnsi="Garamond" w:cs="Garamond"/>
        </w:rPr>
        <w:t>.</w:t>
      </w:r>
      <w:r w:rsidR="001F0CC7" w:rsidRPr="00C24ECE">
        <w:rPr>
          <w:rFonts w:ascii="Garamond" w:hAnsi="Garamond" w:cs="Garamond"/>
        </w:rPr>
        <w:t xml:space="preserve"> e/o pubblica fognatura</w:t>
      </w:r>
      <w:r w:rsidRPr="00C24ECE">
        <w:rPr>
          <w:rFonts w:ascii="Garamond" w:hAnsi="Garamond" w:cs="Garamond"/>
        </w:rPr>
        <w:t>, ecc.);</w:t>
      </w:r>
    </w:p>
    <w:p w14:paraId="564F326C" w14:textId="77777777" w:rsidR="00051E6B" w:rsidRPr="00C24ECE" w:rsidRDefault="00051E6B" w:rsidP="00BC1B96">
      <w:pPr>
        <w:widowControl/>
        <w:numPr>
          <w:ilvl w:val="1"/>
          <w:numId w:val="2"/>
        </w:numPr>
        <w:autoSpaceDE/>
        <w:autoSpaceDN/>
        <w:adjustRightInd/>
        <w:jc w:val="both"/>
        <w:rPr>
          <w:rFonts w:ascii="Garamond" w:hAnsi="Garamond" w:cs="Garamond"/>
        </w:rPr>
      </w:pPr>
      <w:r w:rsidRPr="00C24ECE">
        <w:rPr>
          <w:rFonts w:ascii="Garamond" w:hAnsi="Garamond" w:cs="Garamond"/>
        </w:rPr>
        <w:t>tempi di funzionamento dell’impianto (ore/die, die/anno);</w:t>
      </w:r>
    </w:p>
    <w:p w14:paraId="374E45F5" w14:textId="77777777" w:rsidR="00051E6B" w:rsidRPr="00C24ECE" w:rsidRDefault="00051E6B" w:rsidP="00BC1B96">
      <w:pPr>
        <w:widowControl/>
        <w:numPr>
          <w:ilvl w:val="1"/>
          <w:numId w:val="2"/>
        </w:numPr>
        <w:autoSpaceDE/>
        <w:autoSpaceDN/>
        <w:adjustRightInd/>
        <w:jc w:val="both"/>
        <w:rPr>
          <w:rFonts w:ascii="Garamond" w:hAnsi="Garamond" w:cs="Garamond"/>
        </w:rPr>
      </w:pPr>
      <w:r w:rsidRPr="00C24ECE">
        <w:rPr>
          <w:rFonts w:ascii="Garamond" w:hAnsi="Garamond" w:cs="Garamond"/>
        </w:rPr>
        <w:t>superficie totale utilizzata;</w:t>
      </w:r>
    </w:p>
    <w:p w14:paraId="50DE90FC" w14:textId="77777777" w:rsidR="00051E6B" w:rsidRPr="00C24ECE" w:rsidRDefault="00051E6B" w:rsidP="00BC1B96">
      <w:pPr>
        <w:widowControl/>
        <w:numPr>
          <w:ilvl w:val="1"/>
          <w:numId w:val="2"/>
        </w:numPr>
        <w:autoSpaceDE/>
        <w:autoSpaceDN/>
        <w:adjustRightInd/>
        <w:jc w:val="both"/>
        <w:rPr>
          <w:rFonts w:ascii="Garamond" w:hAnsi="Garamond" w:cs="Garamond"/>
        </w:rPr>
      </w:pPr>
      <w:r w:rsidRPr="00C24ECE">
        <w:rPr>
          <w:rFonts w:ascii="Garamond" w:hAnsi="Garamond" w:cs="Garamond"/>
        </w:rPr>
        <w:t>quantità e qualità delle emissioni nelle componenti ambientali (acqua, aria, suolo) e soluzioni tecniche adottate al fine di contenerle nei limiti stabiliti dalla normativa vigente;</w:t>
      </w:r>
    </w:p>
    <w:p w14:paraId="056CEA3E" w14:textId="77777777" w:rsidR="00051E6B" w:rsidRPr="00A84F3D" w:rsidRDefault="00051E6B" w:rsidP="00BC1B96">
      <w:pPr>
        <w:widowControl/>
        <w:numPr>
          <w:ilvl w:val="1"/>
          <w:numId w:val="2"/>
        </w:numPr>
        <w:autoSpaceDE/>
        <w:autoSpaceDN/>
        <w:adjustRightInd/>
        <w:jc w:val="both"/>
        <w:rPr>
          <w:rFonts w:ascii="Garamond" w:hAnsi="Garamond" w:cs="Garamond"/>
        </w:rPr>
      </w:pPr>
      <w:r w:rsidRPr="00A84F3D">
        <w:rPr>
          <w:rFonts w:ascii="Garamond" w:hAnsi="Garamond" w:cs="Garamond"/>
        </w:rPr>
        <w:t>utilizzazione di risorse naturali (suolo, acqua, combustibili, ecc.);</w:t>
      </w:r>
    </w:p>
    <w:p w14:paraId="3E630612" w14:textId="077F5FBB" w:rsidR="00051E6B" w:rsidRPr="00A84F3D" w:rsidRDefault="00051E6B" w:rsidP="00BC1B96">
      <w:pPr>
        <w:widowControl/>
        <w:numPr>
          <w:ilvl w:val="1"/>
          <w:numId w:val="2"/>
        </w:numPr>
        <w:autoSpaceDE/>
        <w:autoSpaceDN/>
        <w:adjustRightInd/>
        <w:jc w:val="both"/>
        <w:rPr>
          <w:rFonts w:ascii="Garamond" w:hAnsi="Garamond" w:cs="Garamond"/>
        </w:rPr>
      </w:pPr>
      <w:r w:rsidRPr="00A84F3D">
        <w:rPr>
          <w:rFonts w:ascii="Garamond" w:hAnsi="Garamond" w:cs="Garamond"/>
        </w:rPr>
        <w:t xml:space="preserve">produzione </w:t>
      </w:r>
      <w:r w:rsidR="00E869EE" w:rsidRPr="00A84F3D">
        <w:rPr>
          <w:rFonts w:ascii="Garamond" w:hAnsi="Garamond" w:cs="Garamond"/>
        </w:rPr>
        <w:t xml:space="preserve">prevista </w:t>
      </w:r>
      <w:r w:rsidRPr="00A84F3D">
        <w:rPr>
          <w:rFonts w:ascii="Garamond" w:hAnsi="Garamond" w:cs="Garamond"/>
        </w:rPr>
        <w:t>di rifiuti</w:t>
      </w:r>
      <w:r w:rsidR="00E869EE" w:rsidRPr="00A84F3D">
        <w:rPr>
          <w:rFonts w:ascii="Garamond" w:hAnsi="Garamond" w:cs="Garamond"/>
        </w:rPr>
        <w:t xml:space="preserve"> decadenti</w:t>
      </w:r>
      <w:r w:rsidR="00A84F3D">
        <w:rPr>
          <w:rFonts w:ascii="Garamond" w:hAnsi="Garamond" w:cs="Garamond"/>
        </w:rPr>
        <w:t xml:space="preserve"> </w:t>
      </w:r>
      <w:r w:rsidR="00A84F3D" w:rsidRPr="00A84F3D">
        <w:rPr>
          <w:rFonts w:ascii="Garamond" w:hAnsi="Garamond" w:cs="Garamond"/>
        </w:rPr>
        <w:t>(codic</w:t>
      </w:r>
      <w:r w:rsidR="00A84F3D">
        <w:rPr>
          <w:rFonts w:ascii="Garamond" w:hAnsi="Garamond" w:cs="Garamond"/>
        </w:rPr>
        <w:t>e</w:t>
      </w:r>
      <w:r w:rsidR="00A84F3D" w:rsidRPr="00A84F3D">
        <w:rPr>
          <w:rFonts w:ascii="Garamond" w:hAnsi="Garamond" w:cs="Garamond"/>
        </w:rPr>
        <w:t xml:space="preserve"> E.E.R., denominazione</w:t>
      </w:r>
      <w:r w:rsidR="00A84F3D" w:rsidRPr="00C24ECE">
        <w:rPr>
          <w:rFonts w:ascii="Garamond" w:hAnsi="Garamond" w:cs="Garamond"/>
        </w:rPr>
        <w:t>, classificazione, stato fisico</w:t>
      </w:r>
      <w:r w:rsidR="00A84F3D">
        <w:rPr>
          <w:rFonts w:ascii="Garamond" w:hAnsi="Garamond" w:cs="Garamond"/>
        </w:rPr>
        <w:t>, tipologia di stoccaggio</w:t>
      </w:r>
      <w:r w:rsidR="00A84F3D" w:rsidRPr="00C24ECE">
        <w:rPr>
          <w:rFonts w:ascii="Garamond" w:hAnsi="Garamond" w:cs="Garamond"/>
        </w:rPr>
        <w:t>)</w:t>
      </w:r>
      <w:r w:rsidRPr="00A84F3D">
        <w:rPr>
          <w:rFonts w:ascii="Garamond" w:hAnsi="Garamond" w:cs="Garamond"/>
        </w:rPr>
        <w:t>;</w:t>
      </w:r>
    </w:p>
    <w:p w14:paraId="77ECA731" w14:textId="77777777" w:rsidR="00051E6B" w:rsidRPr="00A84F3D" w:rsidRDefault="00051E6B" w:rsidP="00BC1B96">
      <w:pPr>
        <w:widowControl/>
        <w:numPr>
          <w:ilvl w:val="1"/>
          <w:numId w:val="2"/>
        </w:numPr>
        <w:autoSpaceDE/>
        <w:autoSpaceDN/>
        <w:adjustRightInd/>
        <w:jc w:val="both"/>
        <w:rPr>
          <w:rFonts w:ascii="Garamond" w:hAnsi="Garamond" w:cs="Garamond"/>
        </w:rPr>
      </w:pPr>
      <w:r w:rsidRPr="00A84F3D">
        <w:rPr>
          <w:rFonts w:ascii="Garamond" w:hAnsi="Garamond" w:cs="Garamond"/>
        </w:rPr>
        <w:t>fonti di potenziali fenomeni di inquinamento e/o disturbi ambientali;</w:t>
      </w:r>
    </w:p>
    <w:p w14:paraId="4CD70E04" w14:textId="77777777" w:rsidR="00051E6B" w:rsidRPr="00A84F3D" w:rsidRDefault="00051E6B" w:rsidP="00BC1B96">
      <w:pPr>
        <w:widowControl/>
        <w:numPr>
          <w:ilvl w:val="1"/>
          <w:numId w:val="2"/>
        </w:numPr>
        <w:autoSpaceDE/>
        <w:autoSpaceDN/>
        <w:adjustRightInd/>
        <w:jc w:val="both"/>
        <w:rPr>
          <w:rFonts w:ascii="Garamond" w:hAnsi="Garamond" w:cs="Garamond"/>
        </w:rPr>
      </w:pPr>
      <w:r w:rsidRPr="00A84F3D">
        <w:rPr>
          <w:rFonts w:ascii="Garamond" w:hAnsi="Garamond" w:cs="Garamond"/>
        </w:rPr>
        <w:t>rischio di incidenti per quanto riguarda le sostanze e tecnologie utilizzate;</w:t>
      </w:r>
    </w:p>
    <w:p w14:paraId="71419C2C" w14:textId="77777777" w:rsidR="00051E6B" w:rsidRPr="00C24ECE" w:rsidRDefault="00051E6B" w:rsidP="00BC1B96">
      <w:pPr>
        <w:widowControl/>
        <w:numPr>
          <w:ilvl w:val="1"/>
          <w:numId w:val="2"/>
        </w:numPr>
        <w:autoSpaceDE/>
        <w:autoSpaceDN/>
        <w:adjustRightInd/>
        <w:jc w:val="both"/>
        <w:rPr>
          <w:rFonts w:ascii="Garamond" w:hAnsi="Garamond" w:cs="Garamond"/>
        </w:rPr>
      </w:pPr>
      <w:r w:rsidRPr="00A84F3D">
        <w:rPr>
          <w:rFonts w:ascii="Garamond" w:hAnsi="Garamond" w:cs="Garamond"/>
        </w:rPr>
        <w:t>tavola grafica comparativa tra stato di fatto</w:t>
      </w:r>
      <w:r w:rsidRPr="00C24ECE">
        <w:rPr>
          <w:rFonts w:ascii="Garamond" w:hAnsi="Garamond" w:cs="Garamond"/>
        </w:rPr>
        <w:t xml:space="preserve"> e stato di progetto (per gli interventi di ristrutturazione </w:t>
      </w:r>
      <w:proofErr w:type="spellStart"/>
      <w:r w:rsidRPr="00C24ECE">
        <w:rPr>
          <w:rFonts w:ascii="Garamond" w:hAnsi="Garamond" w:cs="Garamond"/>
        </w:rPr>
        <w:t>ed</w:t>
      </w:r>
      <w:proofErr w:type="spellEnd"/>
      <w:r w:rsidRPr="00C24ECE">
        <w:rPr>
          <w:rFonts w:ascii="Garamond" w:hAnsi="Garamond" w:cs="Garamond"/>
        </w:rPr>
        <w:t xml:space="preserve"> ampliamento), firmata e timbrata dal proponente e da tecnico abilitato;</w:t>
      </w:r>
    </w:p>
    <w:p w14:paraId="7D113353" w14:textId="77777777" w:rsidR="00051E6B" w:rsidRPr="00C24ECE" w:rsidRDefault="00051E6B" w:rsidP="00BC1B96">
      <w:pPr>
        <w:widowControl/>
        <w:numPr>
          <w:ilvl w:val="1"/>
          <w:numId w:val="2"/>
        </w:numPr>
        <w:autoSpaceDE/>
        <w:autoSpaceDN/>
        <w:adjustRightInd/>
        <w:jc w:val="both"/>
        <w:rPr>
          <w:rFonts w:ascii="Garamond" w:hAnsi="Garamond" w:cs="Garamond"/>
        </w:rPr>
      </w:pPr>
      <w:r w:rsidRPr="00C24ECE">
        <w:rPr>
          <w:rFonts w:ascii="Garamond" w:hAnsi="Garamond" w:cs="Garamond"/>
        </w:rPr>
        <w:t>tavole grafiche con rappresentazione delle operazioni già autorizzate/in progetto, tipo di rifiuti trattati e loro distribuzione nell’area, firmate e timbrate dal proponente e da tecnico abilitato;</w:t>
      </w:r>
    </w:p>
    <w:p w14:paraId="17EAF45C" w14:textId="6E26C205" w:rsidR="00051E6B" w:rsidRPr="00C24ECE" w:rsidRDefault="00476B96" w:rsidP="00DC1996">
      <w:pPr>
        <w:widowControl/>
        <w:numPr>
          <w:ilvl w:val="1"/>
          <w:numId w:val="3"/>
        </w:numPr>
        <w:tabs>
          <w:tab w:val="clear" w:pos="720"/>
          <w:tab w:val="left" w:pos="1134"/>
        </w:tabs>
        <w:autoSpaceDE/>
        <w:autoSpaceDN/>
        <w:adjustRightInd/>
        <w:ind w:hanging="153"/>
        <w:jc w:val="both"/>
        <w:rPr>
          <w:rFonts w:ascii="Garamond" w:hAnsi="Garamond" w:cs="Garamond"/>
        </w:rPr>
      </w:pPr>
      <w:r>
        <w:rPr>
          <w:rFonts w:ascii="Garamond" w:hAnsi="Garamond" w:cs="Garamond"/>
        </w:rPr>
        <w:t>d</w:t>
      </w:r>
      <w:r w:rsidR="00051E6B" w:rsidRPr="00C24ECE">
        <w:rPr>
          <w:rFonts w:ascii="Garamond" w:hAnsi="Garamond" w:cs="Garamond"/>
        </w:rPr>
        <w:t>escrizione delle componenti dell’ambiente sulle quali il progetto può determinare impatti:</w:t>
      </w:r>
    </w:p>
    <w:p w14:paraId="2BAD34FB" w14:textId="77777777" w:rsidR="00051E6B" w:rsidRPr="00C24ECE" w:rsidRDefault="00051E6B" w:rsidP="00BC1B96">
      <w:pPr>
        <w:widowControl/>
        <w:numPr>
          <w:ilvl w:val="1"/>
          <w:numId w:val="2"/>
        </w:numPr>
        <w:autoSpaceDE/>
        <w:autoSpaceDN/>
        <w:adjustRightInd/>
        <w:jc w:val="both"/>
        <w:rPr>
          <w:rFonts w:ascii="Garamond" w:hAnsi="Garamond" w:cs="Garamond"/>
        </w:rPr>
      </w:pPr>
      <w:r w:rsidRPr="00C24ECE">
        <w:rPr>
          <w:rFonts w:ascii="Garamond" w:hAnsi="Garamond" w:cs="Garamond"/>
        </w:rPr>
        <w:t>la sensibilità ambientale delle aree geografiche che possono risentire dell’impatto del progetto, tenendo conto, in particolare:</w:t>
      </w:r>
    </w:p>
    <w:p w14:paraId="2ED64692" w14:textId="77777777" w:rsidR="00051E6B" w:rsidRPr="00C24ECE" w:rsidRDefault="00051E6B" w:rsidP="00BC1B96">
      <w:pPr>
        <w:widowControl/>
        <w:numPr>
          <w:ilvl w:val="2"/>
          <w:numId w:val="2"/>
        </w:numPr>
        <w:autoSpaceDE/>
        <w:autoSpaceDN/>
        <w:adjustRightInd/>
        <w:jc w:val="both"/>
        <w:rPr>
          <w:rFonts w:ascii="Garamond" w:hAnsi="Garamond" w:cs="Garamond"/>
        </w:rPr>
      </w:pPr>
      <w:r w:rsidRPr="00C24ECE">
        <w:rPr>
          <w:rFonts w:ascii="Garamond" w:hAnsi="Garamond" w:cs="Garamond"/>
        </w:rPr>
        <w:t>dell’utilizzazione attuale del territorio;</w:t>
      </w:r>
    </w:p>
    <w:p w14:paraId="6D5E0A28" w14:textId="77777777" w:rsidR="00051E6B" w:rsidRPr="00C24ECE" w:rsidRDefault="00051E6B" w:rsidP="00BC1B96">
      <w:pPr>
        <w:widowControl/>
        <w:numPr>
          <w:ilvl w:val="2"/>
          <w:numId w:val="2"/>
        </w:numPr>
        <w:autoSpaceDE/>
        <w:autoSpaceDN/>
        <w:adjustRightInd/>
        <w:jc w:val="both"/>
        <w:rPr>
          <w:rFonts w:ascii="Garamond" w:hAnsi="Garamond" w:cs="Garamond"/>
        </w:rPr>
      </w:pPr>
      <w:r w:rsidRPr="00C24ECE">
        <w:rPr>
          <w:rFonts w:ascii="Garamond" w:hAnsi="Garamond" w:cs="Garamond"/>
        </w:rPr>
        <w:t>della ricchezza relativa, della qualità e della capacità di rigenerazione delle risorse naturali della zona;</w:t>
      </w:r>
    </w:p>
    <w:p w14:paraId="4BB8866F" w14:textId="77777777" w:rsidR="00051E6B" w:rsidRPr="00C24ECE" w:rsidRDefault="00051E6B" w:rsidP="00BC1B96">
      <w:pPr>
        <w:widowControl/>
        <w:numPr>
          <w:ilvl w:val="2"/>
          <w:numId w:val="2"/>
        </w:numPr>
        <w:autoSpaceDE/>
        <w:autoSpaceDN/>
        <w:adjustRightInd/>
        <w:jc w:val="both"/>
        <w:rPr>
          <w:rFonts w:ascii="Garamond" w:hAnsi="Garamond" w:cs="Garamond"/>
        </w:rPr>
      </w:pPr>
      <w:r w:rsidRPr="00C24ECE">
        <w:rPr>
          <w:rFonts w:ascii="Garamond" w:hAnsi="Garamond" w:cs="Garamond"/>
        </w:rPr>
        <w:t>della capacità di carico dell’ambiente naturale, con particolare attenzione alle seguenti zone:</w:t>
      </w:r>
    </w:p>
    <w:p w14:paraId="010A2B5E" w14:textId="77777777" w:rsidR="00051E6B" w:rsidRPr="00C24ECE" w:rsidRDefault="00051E6B" w:rsidP="00BC1B96">
      <w:pPr>
        <w:widowControl/>
        <w:numPr>
          <w:ilvl w:val="3"/>
          <w:numId w:val="2"/>
        </w:numPr>
        <w:autoSpaceDE/>
        <w:autoSpaceDN/>
        <w:adjustRightInd/>
        <w:jc w:val="both"/>
        <w:rPr>
          <w:rFonts w:ascii="Garamond" w:hAnsi="Garamond" w:cs="Garamond"/>
        </w:rPr>
      </w:pPr>
      <w:r w:rsidRPr="00C24ECE">
        <w:rPr>
          <w:rFonts w:ascii="Garamond" w:hAnsi="Garamond" w:cs="Garamond"/>
        </w:rPr>
        <w:lastRenderedPageBreak/>
        <w:t>zone umide;</w:t>
      </w:r>
    </w:p>
    <w:p w14:paraId="7E2E5CDB" w14:textId="77777777" w:rsidR="00051E6B" w:rsidRPr="00C24ECE" w:rsidRDefault="00051E6B" w:rsidP="00BC1B96">
      <w:pPr>
        <w:widowControl/>
        <w:numPr>
          <w:ilvl w:val="3"/>
          <w:numId w:val="2"/>
        </w:numPr>
        <w:autoSpaceDE/>
        <w:autoSpaceDN/>
        <w:adjustRightInd/>
        <w:jc w:val="both"/>
        <w:rPr>
          <w:rFonts w:ascii="Garamond" w:hAnsi="Garamond" w:cs="Garamond"/>
        </w:rPr>
      </w:pPr>
      <w:r w:rsidRPr="00C24ECE">
        <w:rPr>
          <w:rFonts w:ascii="Garamond" w:hAnsi="Garamond" w:cs="Garamond"/>
        </w:rPr>
        <w:t>zone lacuali (fino a 300 metri dalla sponda);</w:t>
      </w:r>
    </w:p>
    <w:p w14:paraId="53AD481A" w14:textId="77777777" w:rsidR="00051E6B" w:rsidRPr="00C24ECE" w:rsidRDefault="00051E6B" w:rsidP="00BC1B96">
      <w:pPr>
        <w:widowControl/>
        <w:numPr>
          <w:ilvl w:val="3"/>
          <w:numId w:val="2"/>
        </w:numPr>
        <w:autoSpaceDE/>
        <w:autoSpaceDN/>
        <w:adjustRightInd/>
        <w:jc w:val="both"/>
        <w:rPr>
          <w:rFonts w:ascii="Garamond" w:hAnsi="Garamond" w:cs="Garamond"/>
        </w:rPr>
      </w:pPr>
      <w:r w:rsidRPr="00C24ECE">
        <w:rPr>
          <w:rFonts w:ascii="Garamond" w:hAnsi="Garamond" w:cs="Garamond"/>
        </w:rPr>
        <w:t>zone montuose sopra i 600 m.s.l.m.;</w:t>
      </w:r>
    </w:p>
    <w:p w14:paraId="39B3ED48" w14:textId="77777777" w:rsidR="00051E6B" w:rsidRPr="00C24ECE" w:rsidRDefault="00051E6B" w:rsidP="00BC1B96">
      <w:pPr>
        <w:widowControl/>
        <w:numPr>
          <w:ilvl w:val="3"/>
          <w:numId w:val="2"/>
        </w:numPr>
        <w:autoSpaceDE/>
        <w:autoSpaceDN/>
        <w:adjustRightInd/>
        <w:jc w:val="both"/>
        <w:rPr>
          <w:rFonts w:ascii="Garamond" w:hAnsi="Garamond" w:cs="Garamond"/>
        </w:rPr>
      </w:pPr>
      <w:r w:rsidRPr="00C24ECE">
        <w:rPr>
          <w:rFonts w:ascii="Garamond" w:hAnsi="Garamond" w:cs="Garamond"/>
        </w:rPr>
        <w:t>zone forestali e boscate;</w:t>
      </w:r>
    </w:p>
    <w:p w14:paraId="46A2A2D8" w14:textId="77777777" w:rsidR="00051E6B" w:rsidRPr="00C24ECE" w:rsidRDefault="00051E6B" w:rsidP="00BC1B96">
      <w:pPr>
        <w:widowControl/>
        <w:numPr>
          <w:ilvl w:val="3"/>
          <w:numId w:val="2"/>
        </w:numPr>
        <w:autoSpaceDE/>
        <w:autoSpaceDN/>
        <w:adjustRightInd/>
        <w:jc w:val="both"/>
        <w:rPr>
          <w:rFonts w:ascii="Garamond" w:hAnsi="Garamond" w:cs="Garamond"/>
        </w:rPr>
      </w:pPr>
      <w:r w:rsidRPr="00C24ECE">
        <w:rPr>
          <w:rFonts w:ascii="Garamond" w:hAnsi="Garamond" w:cs="Garamond"/>
        </w:rPr>
        <w:t>riserve e parchi naturali;</w:t>
      </w:r>
    </w:p>
    <w:p w14:paraId="684E2171" w14:textId="77777777" w:rsidR="00051E6B" w:rsidRPr="00C24ECE" w:rsidRDefault="00051E6B" w:rsidP="00BC1B96">
      <w:pPr>
        <w:widowControl/>
        <w:numPr>
          <w:ilvl w:val="3"/>
          <w:numId w:val="2"/>
        </w:numPr>
        <w:autoSpaceDE/>
        <w:autoSpaceDN/>
        <w:adjustRightInd/>
        <w:jc w:val="both"/>
        <w:rPr>
          <w:rFonts w:ascii="Garamond" w:hAnsi="Garamond" w:cs="Garamond"/>
        </w:rPr>
      </w:pPr>
      <w:r w:rsidRPr="00C24ECE">
        <w:rPr>
          <w:rFonts w:ascii="Garamond" w:hAnsi="Garamond" w:cs="Garamond"/>
        </w:rPr>
        <w:t xml:space="preserve">zone protette (parchi regionali, nazionali, </w:t>
      </w:r>
      <w:proofErr w:type="spellStart"/>
      <w:r w:rsidRPr="00C24ECE">
        <w:rPr>
          <w:rFonts w:ascii="Garamond" w:hAnsi="Garamond" w:cs="Garamond"/>
        </w:rPr>
        <w:t>Plis</w:t>
      </w:r>
      <w:proofErr w:type="spellEnd"/>
      <w:r w:rsidRPr="00C24ECE">
        <w:rPr>
          <w:rFonts w:ascii="Garamond" w:hAnsi="Garamond" w:cs="Garamond"/>
        </w:rPr>
        <w:t xml:space="preserve"> e monumenti naturali);</w:t>
      </w:r>
    </w:p>
    <w:p w14:paraId="1865D840" w14:textId="77777777" w:rsidR="00051E6B" w:rsidRPr="00C24ECE" w:rsidRDefault="00051E6B" w:rsidP="00BC1B96">
      <w:pPr>
        <w:widowControl/>
        <w:numPr>
          <w:ilvl w:val="3"/>
          <w:numId w:val="2"/>
        </w:numPr>
        <w:autoSpaceDE/>
        <w:autoSpaceDN/>
        <w:adjustRightInd/>
        <w:jc w:val="both"/>
        <w:rPr>
          <w:rFonts w:ascii="Garamond" w:hAnsi="Garamond" w:cs="Garamond"/>
        </w:rPr>
      </w:pPr>
      <w:r w:rsidRPr="00C24ECE">
        <w:rPr>
          <w:rFonts w:ascii="Garamond" w:hAnsi="Garamond" w:cs="Garamond"/>
        </w:rPr>
        <w:t>zone speciali designate in base alle direttive 79/409/CEE e 92/43/CEE (SIC e ZPS);</w:t>
      </w:r>
    </w:p>
    <w:p w14:paraId="1625CDD1" w14:textId="77777777" w:rsidR="00051E6B" w:rsidRPr="00C24ECE" w:rsidRDefault="00051E6B" w:rsidP="00BC1B96">
      <w:pPr>
        <w:widowControl/>
        <w:numPr>
          <w:ilvl w:val="3"/>
          <w:numId w:val="2"/>
        </w:numPr>
        <w:autoSpaceDE/>
        <w:autoSpaceDN/>
        <w:adjustRightInd/>
        <w:jc w:val="both"/>
        <w:rPr>
          <w:rFonts w:ascii="Garamond" w:hAnsi="Garamond" w:cs="Garamond"/>
        </w:rPr>
      </w:pPr>
      <w:r w:rsidRPr="00C24ECE">
        <w:rPr>
          <w:rFonts w:ascii="Garamond" w:hAnsi="Garamond" w:cs="Garamond"/>
        </w:rPr>
        <w:t>zone nelle quali gli standard di qualità ambientale sono già stati superati (zona critica per la qualità dell’aria);</w:t>
      </w:r>
    </w:p>
    <w:p w14:paraId="4355981A" w14:textId="77777777" w:rsidR="00051E6B" w:rsidRPr="00C24ECE" w:rsidRDefault="00051E6B" w:rsidP="00BC1B96">
      <w:pPr>
        <w:widowControl/>
        <w:numPr>
          <w:ilvl w:val="3"/>
          <w:numId w:val="2"/>
        </w:numPr>
        <w:autoSpaceDE/>
        <w:autoSpaceDN/>
        <w:adjustRightInd/>
        <w:jc w:val="both"/>
        <w:rPr>
          <w:rFonts w:ascii="Garamond" w:hAnsi="Garamond" w:cs="Garamond"/>
        </w:rPr>
      </w:pPr>
      <w:r w:rsidRPr="00C24ECE">
        <w:rPr>
          <w:rFonts w:ascii="Garamond" w:hAnsi="Garamond" w:cs="Garamond"/>
        </w:rPr>
        <w:t>zone a forte densità demografica;</w:t>
      </w:r>
    </w:p>
    <w:p w14:paraId="45B8FABB" w14:textId="77777777" w:rsidR="00051E6B" w:rsidRPr="00C24ECE" w:rsidRDefault="00051E6B" w:rsidP="00BC1B96">
      <w:pPr>
        <w:widowControl/>
        <w:numPr>
          <w:ilvl w:val="3"/>
          <w:numId w:val="2"/>
        </w:numPr>
        <w:autoSpaceDE/>
        <w:autoSpaceDN/>
        <w:adjustRightInd/>
        <w:jc w:val="both"/>
        <w:rPr>
          <w:rFonts w:ascii="Garamond" w:hAnsi="Garamond" w:cs="Garamond"/>
        </w:rPr>
      </w:pPr>
      <w:r w:rsidRPr="00C24ECE">
        <w:rPr>
          <w:rFonts w:ascii="Garamond" w:hAnsi="Garamond" w:cs="Garamond"/>
        </w:rPr>
        <w:t>territori con produzioni agricole di particolare qualità e tipicità di cui all’art. 21 del decreto legislativo 18 maggio 2001, n. 228;</w:t>
      </w:r>
    </w:p>
    <w:p w14:paraId="6477B73E" w14:textId="77777777" w:rsidR="00051E6B" w:rsidRPr="00C24ECE" w:rsidRDefault="00051E6B" w:rsidP="00BC1B96">
      <w:pPr>
        <w:widowControl/>
        <w:numPr>
          <w:ilvl w:val="3"/>
          <w:numId w:val="2"/>
        </w:numPr>
        <w:autoSpaceDE/>
        <w:autoSpaceDN/>
        <w:adjustRightInd/>
        <w:jc w:val="both"/>
        <w:rPr>
          <w:rFonts w:ascii="Garamond" w:hAnsi="Garamond" w:cs="Garamond"/>
        </w:rPr>
      </w:pPr>
      <w:r w:rsidRPr="00C24ECE">
        <w:rPr>
          <w:rFonts w:ascii="Garamond" w:hAnsi="Garamond" w:cs="Garamond"/>
        </w:rPr>
        <w:t>soggiacenza della falda acquifera;</w:t>
      </w:r>
    </w:p>
    <w:p w14:paraId="3340002E" w14:textId="6AFD92AF" w:rsidR="00331DE8" w:rsidRPr="001745D2" w:rsidRDefault="00051E6B" w:rsidP="00331DE8">
      <w:pPr>
        <w:widowControl/>
        <w:numPr>
          <w:ilvl w:val="1"/>
          <w:numId w:val="3"/>
        </w:numPr>
        <w:tabs>
          <w:tab w:val="clear" w:pos="720"/>
          <w:tab w:val="left" w:pos="1134"/>
        </w:tabs>
        <w:autoSpaceDE/>
        <w:autoSpaceDN/>
        <w:adjustRightInd/>
        <w:ind w:left="1134" w:hanging="567"/>
        <w:jc w:val="both"/>
        <w:rPr>
          <w:rFonts w:ascii="Garamond" w:hAnsi="Garamond" w:cs="Garamond"/>
        </w:rPr>
      </w:pPr>
      <w:r w:rsidRPr="00C24ECE">
        <w:rPr>
          <w:rFonts w:ascii="Garamond" w:hAnsi="Garamond" w:cs="Garamond"/>
        </w:rPr>
        <w:t xml:space="preserve">Descrizione di tutti i probabili effetti del progetto sull’ambiente con valutazione della tipologia e caratteristiche dell’impatto </w:t>
      </w:r>
      <w:r w:rsidRPr="001745D2">
        <w:rPr>
          <w:rFonts w:ascii="Garamond" w:hAnsi="Garamond" w:cs="Garamond"/>
        </w:rPr>
        <w:t>potenziale</w:t>
      </w:r>
      <w:r w:rsidR="00303C80" w:rsidRPr="001745D2">
        <w:rPr>
          <w:rFonts w:ascii="Garamond" w:hAnsi="Garamond" w:cs="Garamond"/>
        </w:rPr>
        <w:t xml:space="preserve"> </w:t>
      </w:r>
      <w:r w:rsidR="006503EB" w:rsidRPr="001745D2">
        <w:rPr>
          <w:rFonts w:ascii="Garamond" w:hAnsi="Garamond" w:cs="Garamond"/>
        </w:rPr>
        <w:t>così</w:t>
      </w:r>
      <w:r w:rsidR="00303C80" w:rsidRPr="001745D2">
        <w:rPr>
          <w:rFonts w:ascii="Garamond" w:hAnsi="Garamond" w:cs="Garamond"/>
        </w:rPr>
        <w:t xml:space="preserve"> come previsto dalla DGR 5223/2021</w:t>
      </w:r>
      <w:r w:rsidR="00476B96">
        <w:rPr>
          <w:rFonts w:ascii="Garamond" w:hAnsi="Garamond" w:cs="Garamond"/>
        </w:rPr>
        <w:t>;</w:t>
      </w:r>
    </w:p>
    <w:p w14:paraId="55A42943" w14:textId="38264EF6" w:rsidR="00051E6B" w:rsidRPr="00C24ECE" w:rsidRDefault="00476B96" w:rsidP="00BC1B96">
      <w:pPr>
        <w:widowControl/>
        <w:numPr>
          <w:ilvl w:val="0"/>
          <w:numId w:val="2"/>
        </w:numPr>
        <w:autoSpaceDE/>
        <w:autoSpaceDN/>
        <w:adjustRightInd/>
        <w:jc w:val="both"/>
        <w:rPr>
          <w:rFonts w:ascii="Garamond" w:hAnsi="Garamond" w:cs="Garamond"/>
        </w:rPr>
      </w:pPr>
      <w:r>
        <w:rPr>
          <w:rFonts w:ascii="Garamond" w:hAnsi="Garamond" w:cs="Garamond"/>
          <w:u w:val="single"/>
        </w:rPr>
        <w:t>c</w:t>
      </w:r>
      <w:r w:rsidR="00051E6B" w:rsidRPr="00C24ECE">
        <w:rPr>
          <w:rFonts w:ascii="Garamond" w:hAnsi="Garamond" w:cs="Garamond"/>
          <w:u w:val="single"/>
        </w:rPr>
        <w:t>opia dell’estratto della mappa catastale, con l’individuazione dei mappali interessati</w:t>
      </w:r>
      <w:r w:rsidR="00051E6B" w:rsidRPr="00C24ECE">
        <w:rPr>
          <w:rFonts w:ascii="Garamond" w:hAnsi="Garamond" w:cs="Garamond"/>
        </w:rPr>
        <w:t>;</w:t>
      </w:r>
    </w:p>
    <w:p w14:paraId="15CFE0EF" w14:textId="0F3EDC3D" w:rsidR="00051E6B" w:rsidRPr="00C24ECE" w:rsidRDefault="00476B96" w:rsidP="00BC1B96">
      <w:pPr>
        <w:widowControl/>
        <w:numPr>
          <w:ilvl w:val="0"/>
          <w:numId w:val="2"/>
        </w:numPr>
        <w:autoSpaceDE/>
        <w:autoSpaceDN/>
        <w:adjustRightInd/>
        <w:jc w:val="both"/>
        <w:rPr>
          <w:rFonts w:ascii="Garamond" w:hAnsi="Garamond" w:cs="Garamond"/>
          <w:u w:val="single"/>
        </w:rPr>
      </w:pPr>
      <w:r>
        <w:rPr>
          <w:rFonts w:ascii="Garamond" w:hAnsi="Garamond" w:cs="Arial"/>
          <w:iCs/>
          <w:u w:val="single"/>
        </w:rPr>
        <w:t>d</w:t>
      </w:r>
      <w:r w:rsidR="00D05754" w:rsidRPr="00C24ECE">
        <w:rPr>
          <w:rFonts w:ascii="Garamond" w:hAnsi="Garamond" w:cs="Arial"/>
          <w:iCs/>
          <w:u w:val="single"/>
        </w:rPr>
        <w:t xml:space="preserve">ichiarazione Sostitutiva di Atto Notorio del </w:t>
      </w:r>
      <w:r w:rsidR="00D05754" w:rsidRPr="00C24ECE">
        <w:rPr>
          <w:rFonts w:ascii="Garamond" w:hAnsi="Garamond" w:cs="Garamond"/>
          <w:u w:val="single"/>
        </w:rPr>
        <w:t>c</w:t>
      </w:r>
      <w:r w:rsidR="00051E6B" w:rsidRPr="00C24ECE">
        <w:rPr>
          <w:rFonts w:ascii="Garamond" w:hAnsi="Garamond" w:cs="Garamond"/>
          <w:u w:val="single"/>
        </w:rPr>
        <w:t xml:space="preserve">ertificato di destinazione urbanistica con estratti mappa ed NTA </w:t>
      </w:r>
      <w:r w:rsidR="00D05754" w:rsidRPr="00C24ECE">
        <w:rPr>
          <w:rFonts w:ascii="Garamond" w:hAnsi="Garamond" w:cs="Garamond"/>
          <w:u w:val="single"/>
        </w:rPr>
        <w:t>de</w:t>
      </w:r>
      <w:r w:rsidR="00051E6B" w:rsidRPr="00C24ECE">
        <w:rPr>
          <w:rFonts w:ascii="Garamond" w:hAnsi="Garamond" w:cs="Garamond"/>
          <w:u w:val="single"/>
        </w:rPr>
        <w:t>l Comune sul cui territorio è ubicato l’impianto;</w:t>
      </w:r>
    </w:p>
    <w:p w14:paraId="62F4F262" w14:textId="29144D18" w:rsidR="00051E6B" w:rsidRPr="00C24ECE" w:rsidRDefault="00476B96" w:rsidP="00BC1B96">
      <w:pPr>
        <w:widowControl/>
        <w:numPr>
          <w:ilvl w:val="0"/>
          <w:numId w:val="2"/>
        </w:numPr>
        <w:autoSpaceDE/>
        <w:autoSpaceDN/>
        <w:adjustRightInd/>
        <w:jc w:val="both"/>
        <w:rPr>
          <w:rFonts w:ascii="Garamond" w:hAnsi="Garamond" w:cs="Garamond"/>
        </w:rPr>
      </w:pPr>
      <w:r>
        <w:rPr>
          <w:rFonts w:ascii="Garamond" w:hAnsi="Garamond" w:cs="Arial"/>
          <w:iCs/>
          <w:u w:val="single"/>
        </w:rPr>
        <w:t>d</w:t>
      </w:r>
      <w:r w:rsidR="00D05754" w:rsidRPr="00C24ECE">
        <w:rPr>
          <w:rFonts w:ascii="Garamond" w:hAnsi="Garamond" w:cs="Arial"/>
          <w:iCs/>
          <w:u w:val="single"/>
        </w:rPr>
        <w:t xml:space="preserve">ichiarazione Sostitutiva di Atto Notorio del </w:t>
      </w:r>
      <w:r w:rsidR="00D05754" w:rsidRPr="00C24ECE">
        <w:rPr>
          <w:rFonts w:ascii="Garamond" w:hAnsi="Garamond" w:cs="Garamond"/>
          <w:u w:val="single"/>
        </w:rPr>
        <w:t>c</w:t>
      </w:r>
      <w:r w:rsidR="00051E6B" w:rsidRPr="00C24ECE">
        <w:rPr>
          <w:rFonts w:ascii="Garamond" w:hAnsi="Garamond" w:cs="Garamond"/>
          <w:u w:val="single"/>
        </w:rPr>
        <w:t xml:space="preserve">ertificato assenza/presenza vincoli ex Dlgs 42/2004 (paesistico), </w:t>
      </w:r>
      <w:proofErr w:type="spellStart"/>
      <w:r w:rsidR="00051E6B" w:rsidRPr="00C24ECE">
        <w:rPr>
          <w:rFonts w:ascii="Garamond" w:hAnsi="Garamond" w:cs="Garamond"/>
          <w:u w:val="single"/>
        </w:rPr>
        <w:t>r.d.l.</w:t>
      </w:r>
      <w:proofErr w:type="spellEnd"/>
      <w:r w:rsidR="00051E6B" w:rsidRPr="00C24ECE">
        <w:rPr>
          <w:rFonts w:ascii="Garamond" w:hAnsi="Garamond" w:cs="Garamond"/>
          <w:u w:val="single"/>
        </w:rPr>
        <w:t xml:space="preserve"> 3267/1923 (idrogeologico), Dlgs 152/06 (pozzi uso potabile), PAI (assetto idrogeologico) dell’area interessata dall’impianto in oggetto</w:t>
      </w:r>
      <w:r w:rsidR="00051E6B" w:rsidRPr="00C24ECE">
        <w:rPr>
          <w:rFonts w:ascii="Garamond" w:hAnsi="Garamond" w:cs="Garamond"/>
        </w:rPr>
        <w:t>;</w:t>
      </w:r>
    </w:p>
    <w:p w14:paraId="6A039754" w14:textId="1F3E964B" w:rsidR="00051E6B" w:rsidRPr="00165891" w:rsidRDefault="00476B96" w:rsidP="00BC1B96">
      <w:pPr>
        <w:widowControl/>
        <w:numPr>
          <w:ilvl w:val="0"/>
          <w:numId w:val="2"/>
        </w:numPr>
        <w:autoSpaceDE/>
        <w:autoSpaceDN/>
        <w:adjustRightInd/>
        <w:jc w:val="both"/>
        <w:rPr>
          <w:rFonts w:ascii="Garamond" w:hAnsi="Garamond" w:cs="Garamond"/>
          <w:u w:val="single"/>
        </w:rPr>
      </w:pPr>
      <w:r>
        <w:rPr>
          <w:rFonts w:ascii="Garamond" w:hAnsi="Garamond" w:cs="Garamond"/>
          <w:u w:val="single"/>
        </w:rPr>
        <w:t>v</w:t>
      </w:r>
      <w:r w:rsidR="00051E6B" w:rsidRPr="00C24ECE">
        <w:rPr>
          <w:rFonts w:ascii="Garamond" w:hAnsi="Garamond" w:cs="Garamond"/>
          <w:u w:val="single"/>
        </w:rPr>
        <w:t>erifica dei criteri escludenti e penalizza</w:t>
      </w:r>
      <w:r w:rsidR="00051E6B" w:rsidRPr="00A9619A">
        <w:rPr>
          <w:rFonts w:ascii="Garamond" w:hAnsi="Garamond" w:cs="Garamond"/>
          <w:u w:val="single"/>
        </w:rPr>
        <w:t>nti, ai sensi della</w:t>
      </w:r>
      <w:r w:rsidR="00D05754" w:rsidRPr="00A9619A">
        <w:rPr>
          <w:rFonts w:ascii="Garamond" w:hAnsi="Garamond" w:cs="Garamond"/>
          <w:u w:val="single"/>
        </w:rPr>
        <w:t xml:space="preserve"> </w:t>
      </w:r>
      <w:proofErr w:type="spellStart"/>
      <w:r w:rsidR="00D05754" w:rsidRPr="00A9619A">
        <w:rPr>
          <w:rFonts w:ascii="Garamond" w:hAnsi="Garamond" w:cs="Garamond"/>
          <w:u w:val="single"/>
        </w:rPr>
        <w:t>D.g.r</w:t>
      </w:r>
      <w:proofErr w:type="spellEnd"/>
      <w:r w:rsidR="00D05754" w:rsidRPr="00A9619A">
        <w:rPr>
          <w:rFonts w:ascii="Garamond" w:hAnsi="Garamond" w:cs="Garamond"/>
          <w:u w:val="single"/>
        </w:rPr>
        <w:t xml:space="preserve">. </w:t>
      </w:r>
      <w:r w:rsidR="009A1233" w:rsidRPr="00A9619A">
        <w:rPr>
          <w:rFonts w:ascii="Garamond" w:hAnsi="Garamond" w:cs="Garamond"/>
          <w:u w:val="single"/>
        </w:rPr>
        <w:t>6408 del 23 maggio 2022</w:t>
      </w:r>
      <w:r w:rsidR="008138E9" w:rsidRPr="00A9619A">
        <w:rPr>
          <w:rFonts w:ascii="Garamond" w:hAnsi="Garamond" w:cs="Garamond"/>
          <w:u w:val="single"/>
        </w:rPr>
        <w:t xml:space="preserve"> (</w:t>
      </w:r>
      <w:r w:rsidR="008138E9" w:rsidRPr="00A9619A">
        <w:rPr>
          <w:rFonts w:ascii="Garamond" w:hAnsi="Garamond" w:cs="Garamond"/>
          <w:i/>
          <w:iCs/>
          <w:u w:val="single"/>
        </w:rPr>
        <w:t xml:space="preserve">programma </w:t>
      </w:r>
      <w:r w:rsidR="008138E9" w:rsidRPr="00165891">
        <w:rPr>
          <w:rFonts w:ascii="Garamond" w:hAnsi="Garamond" w:cs="Garamond"/>
          <w:i/>
          <w:iCs/>
          <w:u w:val="single"/>
        </w:rPr>
        <w:t>regionale di gestione dei rifiuti (P.R.G.R</w:t>
      </w:r>
      <w:r w:rsidR="008138E9" w:rsidRPr="00165891">
        <w:rPr>
          <w:rFonts w:ascii="Garamond" w:hAnsi="Garamond" w:cs="Garamond"/>
          <w:u w:val="single"/>
        </w:rPr>
        <w:t>.))</w:t>
      </w:r>
      <w:r>
        <w:rPr>
          <w:rFonts w:ascii="Garamond" w:hAnsi="Garamond" w:cs="Garamond"/>
          <w:u w:val="single"/>
        </w:rPr>
        <w:t>;</w:t>
      </w:r>
    </w:p>
    <w:p w14:paraId="69449F8E" w14:textId="26565D5B" w:rsidR="00864E27" w:rsidRPr="00165891" w:rsidRDefault="00476B96" w:rsidP="00A97533">
      <w:pPr>
        <w:widowControl/>
        <w:numPr>
          <w:ilvl w:val="0"/>
          <w:numId w:val="2"/>
        </w:numPr>
        <w:autoSpaceDE/>
        <w:autoSpaceDN/>
        <w:adjustRightInd/>
        <w:jc w:val="both"/>
        <w:rPr>
          <w:rFonts w:ascii="Garamond" w:hAnsi="Garamond" w:cs="Garamond"/>
        </w:rPr>
      </w:pPr>
      <w:r>
        <w:rPr>
          <w:rFonts w:ascii="Garamond" w:hAnsi="Garamond" w:cs="Garamond"/>
          <w:u w:val="single"/>
        </w:rPr>
        <w:t>i</w:t>
      </w:r>
      <w:r w:rsidR="00051E6B" w:rsidRPr="00165891">
        <w:rPr>
          <w:rFonts w:ascii="Garamond" w:hAnsi="Garamond" w:cs="Garamond"/>
          <w:u w:val="single"/>
        </w:rPr>
        <w:t>nformazioni di cui</w:t>
      </w:r>
      <w:r w:rsidR="00303C80" w:rsidRPr="00165891">
        <w:rPr>
          <w:rFonts w:ascii="Garamond" w:hAnsi="Garamond" w:cs="Garamond"/>
          <w:u w:val="single"/>
        </w:rPr>
        <w:t xml:space="preserve"> al Capitolo 5</w:t>
      </w:r>
      <w:r w:rsidR="00051E6B" w:rsidRPr="00165891">
        <w:rPr>
          <w:rFonts w:ascii="Garamond" w:hAnsi="Garamond" w:cs="Garamond"/>
          <w:u w:val="single"/>
        </w:rPr>
        <w:t xml:space="preserve"> della </w:t>
      </w:r>
      <w:proofErr w:type="spellStart"/>
      <w:r w:rsidR="00051E6B" w:rsidRPr="00165891">
        <w:rPr>
          <w:rFonts w:ascii="Garamond" w:hAnsi="Garamond" w:cs="Garamond"/>
          <w:u w:val="single"/>
        </w:rPr>
        <w:t>D.g.r</w:t>
      </w:r>
      <w:proofErr w:type="spellEnd"/>
      <w:r w:rsidR="00051E6B" w:rsidRPr="00165891">
        <w:rPr>
          <w:rFonts w:ascii="Garamond" w:hAnsi="Garamond" w:cs="Garamond"/>
          <w:u w:val="single"/>
        </w:rPr>
        <w:t>.</w:t>
      </w:r>
      <w:r w:rsidR="00A9619A" w:rsidRPr="00165891">
        <w:rPr>
          <w:rFonts w:ascii="Garamond" w:hAnsi="Garamond" w:cs="Garamond"/>
          <w:u w:val="single"/>
        </w:rPr>
        <w:t xml:space="preserve"> </w:t>
      </w:r>
      <w:r w:rsidR="00331DE8" w:rsidRPr="00165891">
        <w:rPr>
          <w:rFonts w:ascii="Garamond" w:hAnsi="Garamond" w:cs="Garamond"/>
          <w:u w:val="single"/>
        </w:rPr>
        <w:t>5223/2021</w:t>
      </w:r>
      <w:r w:rsidR="00051E6B" w:rsidRPr="00165891">
        <w:rPr>
          <w:rFonts w:ascii="Garamond" w:hAnsi="Garamond" w:cs="Garamond"/>
          <w:u w:val="single"/>
        </w:rPr>
        <w:t>, e precisamente</w:t>
      </w:r>
      <w:r w:rsidR="00864E27" w:rsidRPr="00165891">
        <w:rPr>
          <w:rFonts w:ascii="Garamond" w:hAnsi="Garamond" w:cs="Garamond"/>
        </w:rPr>
        <w:t>, il proponente sul portale https://www.silvia.servizirl.it/silvia/index.jsp compila l’istanza e carica:</w:t>
      </w:r>
    </w:p>
    <w:p w14:paraId="08A9F8BC" w14:textId="4EBA77B6" w:rsidR="00864E27" w:rsidRPr="00165891" w:rsidRDefault="00864E27" w:rsidP="00864E27">
      <w:pPr>
        <w:widowControl/>
        <w:autoSpaceDE/>
        <w:autoSpaceDN/>
        <w:adjustRightInd/>
        <w:ind w:left="1418"/>
        <w:jc w:val="both"/>
        <w:rPr>
          <w:rFonts w:ascii="Garamond" w:hAnsi="Garamond" w:cs="Garamond"/>
        </w:rPr>
      </w:pPr>
      <w:r w:rsidRPr="00165891">
        <w:rPr>
          <w:rFonts w:ascii="Garamond" w:hAnsi="Garamond" w:cs="Garamond"/>
        </w:rPr>
        <w:t>a. la documentazione prevista dall’art. 19 del D. Lgs. n. 152/06 e dalla normativa regionale;</w:t>
      </w:r>
    </w:p>
    <w:p w14:paraId="5BBA77D3" w14:textId="7A4F8BBC" w:rsidR="00864E27" w:rsidRPr="00165891" w:rsidRDefault="00864E27" w:rsidP="00864E27">
      <w:pPr>
        <w:widowControl/>
        <w:autoSpaceDE/>
        <w:autoSpaceDN/>
        <w:adjustRightInd/>
        <w:ind w:left="1418"/>
        <w:jc w:val="both"/>
        <w:rPr>
          <w:rFonts w:ascii="Garamond" w:hAnsi="Garamond" w:cs="Garamond"/>
        </w:rPr>
      </w:pPr>
      <w:r w:rsidRPr="00165891">
        <w:rPr>
          <w:rFonts w:ascii="Garamond" w:hAnsi="Garamond" w:cs="Garamond"/>
        </w:rPr>
        <w:t xml:space="preserve">b. il Report di </w:t>
      </w:r>
      <w:proofErr w:type="spellStart"/>
      <w:r w:rsidRPr="00165891">
        <w:rPr>
          <w:rFonts w:ascii="Garamond" w:hAnsi="Garamond" w:cs="Garamond"/>
        </w:rPr>
        <w:t>pre</w:t>
      </w:r>
      <w:proofErr w:type="spellEnd"/>
      <w:r w:rsidRPr="00165891">
        <w:rPr>
          <w:rFonts w:ascii="Garamond" w:hAnsi="Garamond" w:cs="Garamond"/>
        </w:rPr>
        <w:t xml:space="preserve">-valutazione </w:t>
      </w:r>
      <w:r w:rsidR="006D2D2D" w:rsidRPr="00165891">
        <w:rPr>
          <w:rFonts w:ascii="Garamond" w:hAnsi="Garamond" w:cs="Garamond"/>
        </w:rPr>
        <w:t>generato dalla piattaforma di valutazione</w:t>
      </w:r>
      <w:r w:rsidRPr="00165891">
        <w:rPr>
          <w:rFonts w:ascii="Garamond" w:hAnsi="Garamond" w:cs="Garamond"/>
        </w:rPr>
        <w:t>, contenente: le tabelle di cui all’Allegato 6, il</w:t>
      </w:r>
      <w:r w:rsidR="006D2D2D" w:rsidRPr="00165891">
        <w:rPr>
          <w:rFonts w:ascii="Garamond" w:hAnsi="Garamond" w:cs="Garamond"/>
        </w:rPr>
        <w:t xml:space="preserve"> </w:t>
      </w:r>
      <w:r w:rsidRPr="00165891">
        <w:rPr>
          <w:rFonts w:ascii="Garamond" w:hAnsi="Garamond" w:cs="Garamond"/>
        </w:rPr>
        <w:t xml:space="preserve">Modello Concettuale del progetto e gli esiti della </w:t>
      </w:r>
      <w:proofErr w:type="spellStart"/>
      <w:r w:rsidRPr="00165891">
        <w:rPr>
          <w:rFonts w:ascii="Garamond" w:hAnsi="Garamond" w:cs="Garamond"/>
        </w:rPr>
        <w:t>pre</w:t>
      </w:r>
      <w:proofErr w:type="spellEnd"/>
      <w:r w:rsidRPr="00165891">
        <w:rPr>
          <w:rFonts w:ascii="Garamond" w:hAnsi="Garamond" w:cs="Garamond"/>
        </w:rPr>
        <w:t>-valutazione;</w:t>
      </w:r>
    </w:p>
    <w:p w14:paraId="55AB54DB" w14:textId="6956CFD6" w:rsidR="00303C80" w:rsidRPr="00165891" w:rsidRDefault="00864E27" w:rsidP="00864E27">
      <w:pPr>
        <w:widowControl/>
        <w:autoSpaceDE/>
        <w:autoSpaceDN/>
        <w:adjustRightInd/>
        <w:ind w:left="1418"/>
        <w:jc w:val="both"/>
        <w:rPr>
          <w:rFonts w:ascii="Garamond" w:hAnsi="Garamond" w:cs="Garamond"/>
        </w:rPr>
      </w:pPr>
      <w:r w:rsidRPr="00165891">
        <w:rPr>
          <w:rFonts w:ascii="Garamond" w:hAnsi="Garamond" w:cs="Garamond"/>
        </w:rPr>
        <w:t>c. ogni altra eventuale documentazione che il Proponente ritiene utile ai fini del procedimento.</w:t>
      </w:r>
    </w:p>
    <w:p w14:paraId="64070F25" w14:textId="4184C53C" w:rsidR="00EE5499" w:rsidRPr="00165891" w:rsidRDefault="00893ADB" w:rsidP="00EE5499">
      <w:pPr>
        <w:widowControl/>
        <w:autoSpaceDE/>
        <w:autoSpaceDN/>
        <w:adjustRightInd/>
        <w:ind w:left="1418"/>
        <w:jc w:val="both"/>
        <w:rPr>
          <w:rFonts w:ascii="Garamond" w:hAnsi="Garamond" w:cs="Garamond"/>
        </w:rPr>
      </w:pPr>
      <w:r w:rsidRPr="00165891">
        <w:rPr>
          <w:rFonts w:ascii="Garamond" w:hAnsi="Garamond" w:cs="Garamond"/>
        </w:rPr>
        <w:t>d. l</w:t>
      </w:r>
      <w:r w:rsidR="00EE5499" w:rsidRPr="00165891">
        <w:rPr>
          <w:rFonts w:ascii="Garamond" w:hAnsi="Garamond" w:cs="Garamond"/>
        </w:rPr>
        <w:t xml:space="preserve">e tabelle A, B, C, D </w:t>
      </w:r>
      <w:r w:rsidRPr="00165891">
        <w:rPr>
          <w:rFonts w:ascii="Garamond" w:hAnsi="Garamond" w:cs="Garamond"/>
        </w:rPr>
        <w:t xml:space="preserve">ed i documenti </w:t>
      </w:r>
      <w:r w:rsidR="00EE5499" w:rsidRPr="00165891">
        <w:rPr>
          <w:rFonts w:ascii="Garamond" w:hAnsi="Garamond" w:cs="Garamond"/>
        </w:rPr>
        <w:t>indicat</w:t>
      </w:r>
      <w:r w:rsidRPr="00165891">
        <w:rPr>
          <w:rFonts w:ascii="Garamond" w:hAnsi="Garamond" w:cs="Garamond"/>
        </w:rPr>
        <w:t>i</w:t>
      </w:r>
      <w:r w:rsidR="00EE5499" w:rsidRPr="00165891">
        <w:rPr>
          <w:rFonts w:ascii="Garamond" w:hAnsi="Garamond" w:cs="Garamond"/>
        </w:rPr>
        <w:t xml:space="preserve"> all’allegato 6 della </w:t>
      </w:r>
      <w:proofErr w:type="spellStart"/>
      <w:r w:rsidR="00EE5499" w:rsidRPr="00165891">
        <w:rPr>
          <w:rFonts w:ascii="Garamond" w:hAnsi="Garamond" w:cs="Garamond"/>
        </w:rPr>
        <w:t>D.g.r</w:t>
      </w:r>
      <w:proofErr w:type="spellEnd"/>
      <w:r w:rsidR="00EE5499" w:rsidRPr="00165891">
        <w:rPr>
          <w:rFonts w:ascii="Garamond" w:hAnsi="Garamond" w:cs="Garamond"/>
        </w:rPr>
        <w:t>. 5223/2021</w:t>
      </w:r>
      <w:r w:rsidR="00A324A0">
        <w:rPr>
          <w:rFonts w:ascii="Garamond" w:hAnsi="Garamond" w:cs="Garamond"/>
        </w:rPr>
        <w:t xml:space="preserve"> (relativamente alla “</w:t>
      </w:r>
      <w:r w:rsidR="00A324A0" w:rsidRPr="00A324A0">
        <w:rPr>
          <w:rFonts w:ascii="Garamond" w:hAnsi="Garamond" w:cs="Garamond"/>
        </w:rPr>
        <w:t>Tab. C – CARATTERIZZAZIONE DEL CONTESTO TERRITORIALE</w:t>
      </w:r>
      <w:r w:rsidR="00A324A0">
        <w:rPr>
          <w:rFonts w:ascii="Garamond" w:hAnsi="Garamond" w:cs="Garamond"/>
        </w:rPr>
        <w:t xml:space="preserve">”, gli </w:t>
      </w:r>
      <w:proofErr w:type="spellStart"/>
      <w:r w:rsidR="00A324A0">
        <w:rPr>
          <w:rFonts w:ascii="Garamond" w:hAnsi="Garamond" w:cs="Garamond"/>
        </w:rPr>
        <w:t>stessor</w:t>
      </w:r>
      <w:proofErr w:type="spellEnd"/>
      <w:r w:rsidR="00A324A0">
        <w:rPr>
          <w:rFonts w:ascii="Garamond" w:hAnsi="Garamond" w:cs="Garamond"/>
        </w:rPr>
        <w:t xml:space="preserve"> dovranno altresì essere dettagliati in modo univoco specificando il nome di ogni singola attività/ragione sociale).</w:t>
      </w:r>
    </w:p>
    <w:p w14:paraId="7DDCE889" w14:textId="77777777" w:rsidR="00EE5499" w:rsidRPr="00165891" w:rsidRDefault="00EE5499" w:rsidP="00050C0B">
      <w:pPr>
        <w:widowControl/>
        <w:autoSpaceDE/>
        <w:autoSpaceDN/>
        <w:adjustRightInd/>
        <w:ind w:left="709"/>
        <w:jc w:val="both"/>
        <w:rPr>
          <w:rFonts w:ascii="Garamond" w:hAnsi="Garamond" w:cs="Garamond"/>
        </w:rPr>
      </w:pPr>
      <w:r w:rsidRPr="00165891">
        <w:rPr>
          <w:rFonts w:ascii="Garamond" w:hAnsi="Garamond" w:cs="Garamond"/>
        </w:rPr>
        <w:t>Si specifica che:</w:t>
      </w:r>
    </w:p>
    <w:p w14:paraId="1ED1D7C4" w14:textId="77777777" w:rsidR="00EE5499" w:rsidRPr="00165891" w:rsidRDefault="00EE5499" w:rsidP="00050C0B">
      <w:pPr>
        <w:pStyle w:val="Paragrafoelenco"/>
        <w:widowControl/>
        <w:numPr>
          <w:ilvl w:val="0"/>
          <w:numId w:val="12"/>
        </w:numPr>
        <w:autoSpaceDE/>
        <w:autoSpaceDN/>
        <w:adjustRightInd/>
        <w:jc w:val="both"/>
        <w:rPr>
          <w:rFonts w:ascii="Garamond" w:hAnsi="Garamond" w:cs="Garamond"/>
        </w:rPr>
      </w:pPr>
      <w:r w:rsidRPr="00165891">
        <w:rPr>
          <w:rFonts w:ascii="Garamond" w:hAnsi="Garamond" w:cs="Garamond"/>
        </w:rPr>
        <w:t>nel caso di modifica al quadro delle operazioni e/o dei quantitativi vanno caricati in piattaforma due progetti: quello relativo allo stato ante-modifica e quello relativo allo stato post-modifica (oggetto di valutazione);</w:t>
      </w:r>
    </w:p>
    <w:p w14:paraId="427029F9" w14:textId="734F47C0" w:rsidR="00EE5499" w:rsidRPr="00165891" w:rsidRDefault="00EE5499" w:rsidP="00050C0B">
      <w:pPr>
        <w:pStyle w:val="Paragrafoelenco"/>
        <w:widowControl/>
        <w:numPr>
          <w:ilvl w:val="0"/>
          <w:numId w:val="12"/>
        </w:numPr>
        <w:autoSpaceDE/>
        <w:autoSpaceDN/>
        <w:adjustRightInd/>
        <w:jc w:val="both"/>
        <w:rPr>
          <w:rFonts w:ascii="Garamond" w:hAnsi="Garamond" w:cs="Garamond"/>
        </w:rPr>
      </w:pPr>
      <w:r w:rsidRPr="00165891">
        <w:rPr>
          <w:rFonts w:ascii="Garamond" w:hAnsi="Garamond" w:cs="Garamond"/>
        </w:rPr>
        <w:t xml:space="preserve">nel computo degli stoccaggi vanno considerate anche le aree adibite allo stoccaggio dei materiali in attesa di certificazione </w:t>
      </w:r>
      <w:proofErr w:type="spellStart"/>
      <w:r w:rsidRPr="00165891">
        <w:rPr>
          <w:rFonts w:ascii="Garamond" w:hAnsi="Garamond" w:cs="Garamond"/>
        </w:rPr>
        <w:t>EoW</w:t>
      </w:r>
      <w:proofErr w:type="spellEnd"/>
      <w:r w:rsidRPr="00165891">
        <w:rPr>
          <w:rFonts w:ascii="Garamond" w:hAnsi="Garamond" w:cs="Garamond"/>
        </w:rPr>
        <w:t xml:space="preserve"> e le aree dei rifiuti decadenti</w:t>
      </w:r>
    </w:p>
    <w:p w14:paraId="6979BCA7" w14:textId="77777777" w:rsidR="00051E6B" w:rsidRPr="00C24ECE" w:rsidRDefault="00051E6B" w:rsidP="00BC1B96">
      <w:pPr>
        <w:widowControl/>
        <w:numPr>
          <w:ilvl w:val="0"/>
          <w:numId w:val="2"/>
        </w:numPr>
        <w:autoSpaceDE/>
        <w:autoSpaceDN/>
        <w:adjustRightInd/>
        <w:jc w:val="both"/>
        <w:rPr>
          <w:rFonts w:ascii="Garamond" w:hAnsi="Garamond" w:cs="Garamond"/>
        </w:rPr>
      </w:pPr>
      <w:r w:rsidRPr="00C24ECE">
        <w:rPr>
          <w:rFonts w:ascii="Garamond" w:hAnsi="Garamond" w:cs="Garamond"/>
          <w:u w:val="single"/>
        </w:rPr>
        <w:t>relazione che valuti gli effetti indotti dal progetto sul traffico della zona, che contenga almeno i seguenti elementi minimi</w:t>
      </w:r>
      <w:r w:rsidRPr="00C24ECE">
        <w:rPr>
          <w:rFonts w:ascii="Garamond" w:hAnsi="Garamond" w:cs="Garamond"/>
        </w:rPr>
        <w:t xml:space="preserve">: </w:t>
      </w:r>
    </w:p>
    <w:p w14:paraId="7E473F4F" w14:textId="77777777" w:rsidR="00051E6B" w:rsidRPr="00C24ECE" w:rsidRDefault="00051E6B" w:rsidP="00BC1B96">
      <w:pPr>
        <w:widowControl/>
        <w:numPr>
          <w:ilvl w:val="1"/>
          <w:numId w:val="2"/>
        </w:numPr>
        <w:autoSpaceDE/>
        <w:autoSpaceDN/>
        <w:adjustRightInd/>
        <w:jc w:val="both"/>
        <w:rPr>
          <w:rFonts w:ascii="Garamond" w:hAnsi="Garamond" w:cs="Garamond"/>
        </w:rPr>
      </w:pPr>
      <w:r w:rsidRPr="00C24ECE">
        <w:rPr>
          <w:rFonts w:ascii="Garamond" w:hAnsi="Garamond" w:cs="Garamond"/>
        </w:rPr>
        <w:t xml:space="preserve">apporto veicolare imputabile all’impianto (n° mezzi/giorno in ingresso </w:t>
      </w:r>
      <w:proofErr w:type="spellStart"/>
      <w:r w:rsidRPr="00C24ECE">
        <w:rPr>
          <w:rFonts w:ascii="Garamond" w:hAnsi="Garamond" w:cs="Garamond"/>
        </w:rPr>
        <w:t>ed</w:t>
      </w:r>
      <w:proofErr w:type="spellEnd"/>
      <w:r w:rsidRPr="00C24ECE">
        <w:rPr>
          <w:rFonts w:ascii="Garamond" w:hAnsi="Garamond" w:cs="Garamond"/>
        </w:rPr>
        <w:t xml:space="preserve"> uscita); nel caso di modifica ad impianto esistente, dati relativi alla situazione attuale e incremento a seguito delle modifiche in progetto;</w:t>
      </w:r>
    </w:p>
    <w:p w14:paraId="0E54C871" w14:textId="77777777" w:rsidR="00051E6B" w:rsidRPr="00C24ECE" w:rsidRDefault="00051E6B" w:rsidP="00BC1B96">
      <w:pPr>
        <w:widowControl/>
        <w:numPr>
          <w:ilvl w:val="1"/>
          <w:numId w:val="2"/>
        </w:numPr>
        <w:autoSpaceDE/>
        <w:autoSpaceDN/>
        <w:adjustRightInd/>
        <w:jc w:val="both"/>
        <w:rPr>
          <w:rFonts w:ascii="Garamond" w:hAnsi="Garamond" w:cs="Garamond"/>
        </w:rPr>
      </w:pPr>
      <w:r w:rsidRPr="00C24ECE">
        <w:rPr>
          <w:rFonts w:ascii="Garamond" w:hAnsi="Garamond" w:cs="Garamond"/>
        </w:rPr>
        <w:t>viabilità utilizzata dall’impianto alla/e prima/e strada/e di grande comunicazione (almeno provinciale) da indicarsi su CTR; TGM (traffico giornaliero medio) e livello di servizio di tale/i arteria/e, dati di traffico relativi all’ora di punta ed effetti indotti dal traffico generato dall’impianto su tali valori;</w:t>
      </w:r>
    </w:p>
    <w:p w14:paraId="659A4B93" w14:textId="77777777" w:rsidR="00051E6B" w:rsidRPr="00C24ECE" w:rsidRDefault="00051E6B" w:rsidP="00BC1B96">
      <w:pPr>
        <w:widowControl/>
        <w:numPr>
          <w:ilvl w:val="1"/>
          <w:numId w:val="2"/>
        </w:numPr>
        <w:autoSpaceDE/>
        <w:autoSpaceDN/>
        <w:adjustRightInd/>
        <w:jc w:val="both"/>
        <w:rPr>
          <w:rFonts w:ascii="Garamond" w:hAnsi="Garamond" w:cs="Garamond"/>
        </w:rPr>
      </w:pPr>
      <w:r w:rsidRPr="00C24ECE">
        <w:rPr>
          <w:rFonts w:ascii="Garamond" w:hAnsi="Garamond" w:cs="Garamond"/>
        </w:rPr>
        <w:t>necessità di attraversamento dei centri abitati;</w:t>
      </w:r>
    </w:p>
    <w:p w14:paraId="6B522CE7" w14:textId="77777777" w:rsidR="00051E6B" w:rsidRPr="00C24ECE" w:rsidRDefault="00051E6B" w:rsidP="00BC1B96">
      <w:pPr>
        <w:widowControl/>
        <w:numPr>
          <w:ilvl w:val="1"/>
          <w:numId w:val="2"/>
        </w:numPr>
        <w:autoSpaceDE/>
        <w:autoSpaceDN/>
        <w:adjustRightInd/>
        <w:jc w:val="both"/>
        <w:rPr>
          <w:rFonts w:ascii="Garamond" w:hAnsi="Garamond" w:cs="Garamond"/>
        </w:rPr>
      </w:pPr>
      <w:r w:rsidRPr="00C24ECE">
        <w:rPr>
          <w:rFonts w:ascii="Garamond" w:hAnsi="Garamond" w:cs="Garamond"/>
        </w:rPr>
        <w:t>adeguatezza della viabilità di accesso (calibro della strada, presenza di punti di particolare criticità, …);</w:t>
      </w:r>
    </w:p>
    <w:p w14:paraId="4A918657" w14:textId="77777777" w:rsidR="00051E6B" w:rsidRPr="00C24ECE" w:rsidRDefault="00051E6B" w:rsidP="00BC1B96">
      <w:pPr>
        <w:widowControl/>
        <w:numPr>
          <w:ilvl w:val="1"/>
          <w:numId w:val="2"/>
        </w:numPr>
        <w:autoSpaceDE/>
        <w:autoSpaceDN/>
        <w:adjustRightInd/>
        <w:jc w:val="both"/>
        <w:rPr>
          <w:rFonts w:ascii="Garamond" w:hAnsi="Garamond" w:cs="Garamond"/>
        </w:rPr>
      </w:pPr>
      <w:r w:rsidRPr="00C24ECE">
        <w:rPr>
          <w:rFonts w:ascii="Garamond" w:hAnsi="Garamond" w:cs="Garamond"/>
        </w:rPr>
        <w:t>sussistenza di limitazioni puntuali alla circolazione a seguito di provvedimenti comunali e copia di tali provvedimenti (ordinanze);</w:t>
      </w:r>
    </w:p>
    <w:p w14:paraId="4BDB8B26" w14:textId="77777777" w:rsidR="00541E92" w:rsidRPr="00C24ECE" w:rsidRDefault="00051E6B" w:rsidP="00541E92">
      <w:pPr>
        <w:widowControl/>
        <w:numPr>
          <w:ilvl w:val="0"/>
          <w:numId w:val="2"/>
        </w:numPr>
        <w:autoSpaceDE/>
        <w:autoSpaceDN/>
        <w:adjustRightInd/>
        <w:jc w:val="both"/>
        <w:rPr>
          <w:rFonts w:ascii="Garamond" w:hAnsi="Garamond" w:cs="Garamond"/>
          <w:u w:val="single"/>
        </w:rPr>
      </w:pPr>
      <w:r w:rsidRPr="00C24ECE">
        <w:rPr>
          <w:rFonts w:ascii="Garamond" w:hAnsi="Garamond" w:cs="Garamond"/>
          <w:u w:val="single"/>
        </w:rPr>
        <w:lastRenderedPageBreak/>
        <w:t xml:space="preserve">studio relativo alla componente Salute Pubblica, secondo quanto previsto dalla </w:t>
      </w:r>
      <w:proofErr w:type="spellStart"/>
      <w:r w:rsidRPr="00C24ECE">
        <w:rPr>
          <w:rFonts w:ascii="Garamond" w:hAnsi="Garamond" w:cs="Garamond"/>
          <w:u w:val="single"/>
        </w:rPr>
        <w:t>D.g.r</w:t>
      </w:r>
      <w:proofErr w:type="spellEnd"/>
      <w:r w:rsidRPr="00C24ECE">
        <w:rPr>
          <w:rFonts w:ascii="Garamond" w:hAnsi="Garamond" w:cs="Garamond"/>
          <w:u w:val="single"/>
        </w:rPr>
        <w:t xml:space="preserve">. </w:t>
      </w:r>
      <w:r w:rsidR="00D05754" w:rsidRPr="00C24ECE">
        <w:rPr>
          <w:rFonts w:ascii="Garamond" w:hAnsi="Garamond" w:cs="Garamond"/>
          <w:u w:val="single"/>
        </w:rPr>
        <w:t>8 febbraio 2016 – n. X/</w:t>
      </w:r>
      <w:r w:rsidR="00541E92" w:rsidRPr="00C24ECE">
        <w:rPr>
          <w:rFonts w:ascii="Garamond" w:hAnsi="Garamond" w:cs="Garamond"/>
          <w:u w:val="single"/>
        </w:rPr>
        <w:t xml:space="preserve">4792 </w:t>
      </w:r>
      <w:r w:rsidR="00541E92" w:rsidRPr="00C24ECE">
        <w:rPr>
          <w:rFonts w:ascii="Garamond" w:hAnsi="Garamond"/>
          <w:i/>
          <w:w w:val="95"/>
          <w:u w:val="single"/>
        </w:rPr>
        <w:t xml:space="preserve">“Approvazione delle «Linee guida per la componente salute </w:t>
      </w:r>
      <w:r w:rsidR="00541E92" w:rsidRPr="00C24ECE">
        <w:rPr>
          <w:rFonts w:ascii="Garamond" w:hAnsi="Garamond"/>
          <w:i/>
          <w:u w:val="single"/>
        </w:rPr>
        <w:t xml:space="preserve">pubblica negli studi di impatto ambientale e negli studi </w:t>
      </w:r>
      <w:r w:rsidR="00541E92" w:rsidRPr="00C24ECE">
        <w:rPr>
          <w:rFonts w:ascii="Garamond" w:hAnsi="Garamond"/>
          <w:i/>
          <w:w w:val="95"/>
          <w:u w:val="single"/>
        </w:rPr>
        <w:t xml:space="preserve">preliminari ambientali» in revisione delle «Linee guida per </w:t>
      </w:r>
      <w:r w:rsidR="00541E92" w:rsidRPr="00C24ECE">
        <w:rPr>
          <w:rFonts w:ascii="Garamond" w:hAnsi="Garamond"/>
          <w:i/>
          <w:u w:val="single"/>
        </w:rPr>
        <w:t>la componente ambientale salute pubblica degli studi   di</w:t>
      </w:r>
      <w:r w:rsidR="00541E92" w:rsidRPr="00C24ECE">
        <w:rPr>
          <w:rFonts w:ascii="Garamond" w:hAnsi="Garamond"/>
          <w:i/>
          <w:spacing w:val="-9"/>
          <w:u w:val="single"/>
        </w:rPr>
        <w:t xml:space="preserve"> </w:t>
      </w:r>
      <w:r w:rsidR="00541E92" w:rsidRPr="00C24ECE">
        <w:rPr>
          <w:rFonts w:ascii="Garamond" w:hAnsi="Garamond"/>
          <w:i/>
          <w:u w:val="single"/>
        </w:rPr>
        <w:t>impatto</w:t>
      </w:r>
      <w:r w:rsidR="00541E92" w:rsidRPr="00C24ECE">
        <w:rPr>
          <w:rFonts w:ascii="Garamond" w:hAnsi="Garamond"/>
          <w:i/>
          <w:spacing w:val="-9"/>
          <w:u w:val="single"/>
        </w:rPr>
        <w:t xml:space="preserve"> </w:t>
      </w:r>
      <w:r w:rsidR="00541E92" w:rsidRPr="00C24ECE">
        <w:rPr>
          <w:rFonts w:ascii="Garamond" w:hAnsi="Garamond"/>
          <w:i/>
          <w:u w:val="single"/>
        </w:rPr>
        <w:t>ambientale»</w:t>
      </w:r>
      <w:r w:rsidR="00541E92" w:rsidRPr="00C24ECE">
        <w:rPr>
          <w:rFonts w:ascii="Garamond" w:hAnsi="Garamond"/>
          <w:i/>
          <w:spacing w:val="-9"/>
          <w:u w:val="single"/>
        </w:rPr>
        <w:t xml:space="preserve"> </w:t>
      </w:r>
      <w:r w:rsidR="00541E92" w:rsidRPr="00C24ECE">
        <w:rPr>
          <w:rFonts w:ascii="Garamond" w:hAnsi="Garamond"/>
          <w:i/>
          <w:u w:val="single"/>
        </w:rPr>
        <w:t>di</w:t>
      </w:r>
      <w:r w:rsidR="00541E92" w:rsidRPr="00C24ECE">
        <w:rPr>
          <w:rFonts w:ascii="Garamond" w:hAnsi="Garamond"/>
          <w:i/>
          <w:spacing w:val="-8"/>
          <w:u w:val="single"/>
        </w:rPr>
        <w:t xml:space="preserve"> </w:t>
      </w:r>
      <w:r w:rsidR="00541E92" w:rsidRPr="00C24ECE">
        <w:rPr>
          <w:rFonts w:ascii="Garamond" w:hAnsi="Garamond"/>
          <w:i/>
          <w:u w:val="single"/>
        </w:rPr>
        <w:t>cui</w:t>
      </w:r>
      <w:r w:rsidR="00541E92" w:rsidRPr="00C24ECE">
        <w:rPr>
          <w:rFonts w:ascii="Garamond" w:hAnsi="Garamond"/>
          <w:i/>
          <w:spacing w:val="-9"/>
          <w:u w:val="single"/>
        </w:rPr>
        <w:t xml:space="preserve"> </w:t>
      </w:r>
      <w:r w:rsidR="00541E92" w:rsidRPr="00C24ECE">
        <w:rPr>
          <w:rFonts w:ascii="Garamond" w:hAnsi="Garamond"/>
          <w:i/>
          <w:u w:val="single"/>
        </w:rPr>
        <w:t>alla</w:t>
      </w:r>
      <w:r w:rsidR="00541E92" w:rsidRPr="00C24ECE">
        <w:rPr>
          <w:rFonts w:ascii="Garamond" w:hAnsi="Garamond"/>
          <w:i/>
          <w:spacing w:val="-9"/>
          <w:u w:val="single"/>
        </w:rPr>
        <w:t xml:space="preserve"> </w:t>
      </w:r>
      <w:proofErr w:type="spellStart"/>
      <w:r w:rsidR="00541E92" w:rsidRPr="00C24ECE">
        <w:rPr>
          <w:rFonts w:ascii="Garamond" w:hAnsi="Garamond"/>
          <w:i/>
          <w:spacing w:val="-3"/>
          <w:u w:val="single"/>
        </w:rPr>
        <w:t>d.g.r</w:t>
      </w:r>
      <w:proofErr w:type="spellEnd"/>
      <w:r w:rsidR="00541E92" w:rsidRPr="00C24ECE">
        <w:rPr>
          <w:rFonts w:ascii="Garamond" w:hAnsi="Garamond"/>
          <w:i/>
          <w:spacing w:val="-3"/>
          <w:u w:val="single"/>
        </w:rPr>
        <w:t>.</w:t>
      </w:r>
      <w:r w:rsidR="00541E92" w:rsidRPr="00C24ECE">
        <w:rPr>
          <w:rFonts w:ascii="Garamond" w:hAnsi="Garamond"/>
          <w:i/>
          <w:spacing w:val="-19"/>
          <w:u w:val="single"/>
        </w:rPr>
        <w:t xml:space="preserve"> </w:t>
      </w:r>
      <w:r w:rsidR="00541E92" w:rsidRPr="00C24ECE">
        <w:rPr>
          <w:rFonts w:ascii="Garamond" w:hAnsi="Garamond"/>
          <w:i/>
          <w:u w:val="single"/>
        </w:rPr>
        <w:t>20</w:t>
      </w:r>
      <w:r w:rsidR="00541E92" w:rsidRPr="00C24ECE">
        <w:rPr>
          <w:rFonts w:ascii="Garamond" w:hAnsi="Garamond"/>
          <w:i/>
          <w:spacing w:val="-8"/>
          <w:u w:val="single"/>
        </w:rPr>
        <w:t xml:space="preserve"> </w:t>
      </w:r>
      <w:r w:rsidR="00541E92" w:rsidRPr="00C24ECE">
        <w:rPr>
          <w:rFonts w:ascii="Garamond" w:hAnsi="Garamond"/>
          <w:i/>
          <w:u w:val="single"/>
        </w:rPr>
        <w:t>gennaio</w:t>
      </w:r>
      <w:r w:rsidR="00541E92" w:rsidRPr="00C24ECE">
        <w:rPr>
          <w:rFonts w:ascii="Garamond" w:hAnsi="Garamond"/>
          <w:i/>
          <w:spacing w:val="-9"/>
          <w:u w:val="single"/>
        </w:rPr>
        <w:t xml:space="preserve"> </w:t>
      </w:r>
      <w:r w:rsidR="00541E92" w:rsidRPr="00C24ECE">
        <w:rPr>
          <w:rFonts w:ascii="Garamond" w:hAnsi="Garamond"/>
          <w:i/>
          <w:u w:val="single"/>
        </w:rPr>
        <w:t>2014, n.</w:t>
      </w:r>
      <w:r w:rsidR="00541E92" w:rsidRPr="00C24ECE">
        <w:rPr>
          <w:rFonts w:ascii="Garamond" w:hAnsi="Garamond"/>
          <w:i/>
          <w:spacing w:val="-8"/>
          <w:u w:val="single"/>
        </w:rPr>
        <w:t xml:space="preserve"> </w:t>
      </w:r>
      <w:r w:rsidR="00541E92" w:rsidRPr="00C24ECE">
        <w:rPr>
          <w:rFonts w:ascii="Garamond" w:hAnsi="Garamond"/>
          <w:i/>
          <w:u w:val="single"/>
        </w:rPr>
        <w:t>X/1266”</w:t>
      </w:r>
      <w:r w:rsidR="003F1EF8" w:rsidRPr="00C24ECE">
        <w:rPr>
          <w:rFonts w:ascii="Garamond" w:hAnsi="Garamond"/>
          <w:i/>
          <w:u w:val="single"/>
        </w:rPr>
        <w:t>;</w:t>
      </w:r>
    </w:p>
    <w:p w14:paraId="40761EF3" w14:textId="77777777" w:rsidR="001F0CC7" w:rsidRPr="00C24ECE" w:rsidRDefault="002B37DA" w:rsidP="001F0CC7">
      <w:pPr>
        <w:widowControl/>
        <w:numPr>
          <w:ilvl w:val="0"/>
          <w:numId w:val="2"/>
        </w:numPr>
        <w:autoSpaceDE/>
        <w:autoSpaceDN/>
        <w:adjustRightInd/>
        <w:spacing w:line="0" w:lineRule="atLeast"/>
        <w:jc w:val="both"/>
        <w:rPr>
          <w:rFonts w:ascii="Garamond" w:hAnsi="Garamond" w:cs="Arial"/>
          <w:u w:val="single"/>
          <w:shd w:val="clear" w:color="auto" w:fill="FFFFFF"/>
        </w:rPr>
      </w:pPr>
      <w:r w:rsidRPr="00C24ECE">
        <w:rPr>
          <w:rFonts w:ascii="Garamond" w:hAnsi="Garamond" w:cs="Garamond"/>
          <w:u w:val="single"/>
        </w:rPr>
        <w:t>studio relativo alla componente ambientale Biodiversità, secondo quanto previsto da</w:t>
      </w:r>
      <w:r w:rsidR="00B80C90" w:rsidRPr="00C24ECE">
        <w:rPr>
          <w:rFonts w:ascii="Garamond" w:hAnsi="Garamond" w:cs="Garamond"/>
          <w:u w:val="single"/>
        </w:rPr>
        <w:t xml:space="preserve">lla </w:t>
      </w:r>
      <w:proofErr w:type="spellStart"/>
      <w:r w:rsidR="00B80C90" w:rsidRPr="00C24ECE">
        <w:rPr>
          <w:rFonts w:ascii="Garamond" w:eastAsia="Arial" w:hAnsi="Garamond"/>
        </w:rPr>
        <w:t>D.g.r</w:t>
      </w:r>
      <w:proofErr w:type="spellEnd"/>
      <w:r w:rsidR="00B80C90" w:rsidRPr="00C24ECE">
        <w:rPr>
          <w:rFonts w:ascii="Garamond" w:eastAsia="Arial" w:hAnsi="Garamond"/>
        </w:rPr>
        <w:t xml:space="preserve">. 12 </w:t>
      </w:r>
      <w:r w:rsidR="00B80C90" w:rsidRPr="00C24ECE">
        <w:rPr>
          <w:rFonts w:ascii="Garamond" w:eastAsia="Arial" w:hAnsi="Garamond"/>
          <w:u w:val="single"/>
        </w:rPr>
        <w:t>settembre 2016 - n. X/5565 “</w:t>
      </w:r>
      <w:r w:rsidR="00B80C90" w:rsidRPr="00C24ECE">
        <w:rPr>
          <w:rFonts w:ascii="Garamond" w:eastAsia="Arial" w:hAnsi="Garamond"/>
          <w:i/>
          <w:u w:val="single"/>
        </w:rPr>
        <w:t>Approvazione delle «Linee guida per la valutazione e tutela della componente ambientale biodiversità nella redazione degli studi di impatto ambientale e degli studi preliminari ambientali e a supporto delle procedure di valutazione ambientale»”</w:t>
      </w:r>
      <w:r w:rsidR="00AA7745" w:rsidRPr="00C24ECE">
        <w:rPr>
          <w:rFonts w:ascii="Garamond" w:eastAsia="Arial" w:hAnsi="Garamond"/>
          <w:i/>
          <w:u w:val="single"/>
        </w:rPr>
        <w:t xml:space="preserve">, </w:t>
      </w:r>
      <w:r w:rsidRPr="00C24ECE">
        <w:rPr>
          <w:rFonts w:ascii="Garamond" w:eastAsia="Arial" w:hAnsi="Garamond"/>
          <w:u w:val="single"/>
        </w:rPr>
        <w:t xml:space="preserve">in particolare Allegato A punto 5. </w:t>
      </w:r>
      <w:r w:rsidRPr="00C24ECE">
        <w:rPr>
          <w:rFonts w:ascii="Garamond" w:eastAsia="Arial" w:hAnsi="Garamond"/>
          <w:i/>
          <w:u w:val="single"/>
        </w:rPr>
        <w:t>Caratterizzazione del Contesto Ambientale</w:t>
      </w:r>
      <w:r w:rsidRPr="00C24ECE">
        <w:rPr>
          <w:rFonts w:ascii="Garamond" w:eastAsia="Arial" w:hAnsi="Garamond"/>
          <w:u w:val="single"/>
        </w:rPr>
        <w:t xml:space="preserve"> e punto 6. </w:t>
      </w:r>
      <w:r w:rsidRPr="00C24ECE">
        <w:rPr>
          <w:rFonts w:ascii="Garamond" w:eastAsia="Arial" w:hAnsi="Garamond"/>
          <w:i/>
          <w:u w:val="single"/>
        </w:rPr>
        <w:t>Valutazione degli Impatti da parte del proponente;</w:t>
      </w:r>
    </w:p>
    <w:p w14:paraId="0E8E2A92" w14:textId="2607B677" w:rsidR="00B80C90" w:rsidRPr="0011274D" w:rsidRDefault="00C24ECE" w:rsidP="0011274D">
      <w:pPr>
        <w:pStyle w:val="Paragrafoelenco"/>
        <w:widowControl/>
        <w:numPr>
          <w:ilvl w:val="0"/>
          <w:numId w:val="2"/>
        </w:numPr>
        <w:autoSpaceDE/>
        <w:autoSpaceDN/>
        <w:adjustRightInd/>
        <w:spacing w:line="0" w:lineRule="atLeast"/>
        <w:jc w:val="both"/>
        <w:rPr>
          <w:rFonts w:ascii="Garamond" w:eastAsia="Arial" w:hAnsi="Garamond" w:cs="Arial"/>
          <w:i/>
          <w:u w:val="single"/>
        </w:rPr>
      </w:pPr>
      <w:r>
        <w:rPr>
          <w:rFonts w:ascii="Garamond" w:eastAsia="Arial" w:hAnsi="Garamond" w:cs="Arial"/>
          <w:u w:val="single"/>
          <w:shd w:val="clear" w:color="auto" w:fill="FFFFFF"/>
        </w:rPr>
        <w:t>v</w:t>
      </w:r>
      <w:r w:rsidR="004A68F9" w:rsidRPr="00C24ECE">
        <w:rPr>
          <w:rFonts w:ascii="Garamond" w:eastAsia="Arial" w:hAnsi="Garamond" w:cs="Arial"/>
          <w:u w:val="single"/>
          <w:shd w:val="clear" w:color="auto" w:fill="FFFFFF"/>
        </w:rPr>
        <w:t xml:space="preserve">erifica di </w:t>
      </w:r>
      <w:r>
        <w:rPr>
          <w:rFonts w:ascii="Garamond" w:eastAsia="Arial" w:hAnsi="Garamond" w:cs="Arial"/>
          <w:u w:val="single"/>
          <w:shd w:val="clear" w:color="auto" w:fill="FFFFFF"/>
        </w:rPr>
        <w:t>a</w:t>
      </w:r>
      <w:r w:rsidR="004A68F9" w:rsidRPr="00C24ECE">
        <w:rPr>
          <w:rFonts w:ascii="Garamond" w:eastAsia="Arial" w:hAnsi="Garamond" w:cs="Arial"/>
          <w:u w:val="single"/>
          <w:shd w:val="clear" w:color="auto" w:fill="FFFFFF"/>
        </w:rPr>
        <w:t xml:space="preserve">ssoggettabilità </w:t>
      </w:r>
      <w:r w:rsidR="004A68F9" w:rsidRPr="00C24ECE">
        <w:rPr>
          <w:rFonts w:ascii="Garamond" w:hAnsi="Garamond" w:cs="Arial"/>
          <w:u w:val="single"/>
          <w:shd w:val="clear" w:color="auto" w:fill="FFFFFF"/>
        </w:rPr>
        <w:t xml:space="preserve">alla Valutazione di Incidenza </w:t>
      </w:r>
      <w:r w:rsidR="003D7FF4" w:rsidRPr="00C24ECE">
        <w:rPr>
          <w:rFonts w:ascii="Garamond" w:eastAsia="Arial" w:hAnsi="Garamond" w:cs="Arial"/>
          <w:u w:val="single"/>
          <w:shd w:val="clear" w:color="auto" w:fill="FFFFFF"/>
        </w:rPr>
        <w:t>Ambientale</w:t>
      </w:r>
      <w:r w:rsidR="004A68F9" w:rsidRPr="00C24ECE">
        <w:rPr>
          <w:rFonts w:ascii="Garamond" w:eastAsia="Arial" w:hAnsi="Garamond" w:cs="Arial"/>
          <w:u w:val="single"/>
          <w:shd w:val="clear" w:color="auto" w:fill="FFFFFF"/>
        </w:rPr>
        <w:t xml:space="preserve"> (VINCA)</w:t>
      </w:r>
      <w:r w:rsidR="004A68F9" w:rsidRPr="00C24ECE">
        <w:rPr>
          <w:rFonts w:ascii="Garamond" w:hAnsi="Garamond" w:cs="Arial"/>
          <w:u w:val="single"/>
          <w:shd w:val="clear" w:color="auto" w:fill="FFFFFF"/>
        </w:rPr>
        <w:t xml:space="preserve"> </w:t>
      </w:r>
      <w:r w:rsidR="004A68F9" w:rsidRPr="00C24ECE">
        <w:rPr>
          <w:rFonts w:ascii="Garamond" w:eastAsia="Arial" w:hAnsi="Garamond" w:cs="Arial"/>
          <w:u w:val="single"/>
          <w:shd w:val="clear" w:color="auto" w:fill="FFFFFF"/>
        </w:rPr>
        <w:t>in relazione ai</w:t>
      </w:r>
      <w:r w:rsidR="00E40E4B" w:rsidRPr="00C24ECE">
        <w:rPr>
          <w:rFonts w:ascii="Garamond" w:eastAsia="Arial" w:hAnsi="Garamond" w:cs="Arial"/>
          <w:u w:val="single"/>
          <w:shd w:val="clear" w:color="auto" w:fill="FFFFFF"/>
        </w:rPr>
        <w:t xml:space="preserve"> siti della </w:t>
      </w:r>
      <w:r w:rsidR="00E40E4B" w:rsidRPr="00C24ECE">
        <w:rPr>
          <w:rFonts w:ascii="Garamond" w:hAnsi="Garamond" w:cs="Arial"/>
          <w:u w:val="single"/>
          <w:shd w:val="clear" w:color="auto" w:fill="FFFFFF"/>
        </w:rPr>
        <w:t xml:space="preserve">Rete Natura 2000 e </w:t>
      </w:r>
      <w:r w:rsidR="00521312" w:rsidRPr="00C24ECE">
        <w:rPr>
          <w:rFonts w:ascii="Garamond" w:hAnsi="Garamond" w:cs="Arial"/>
          <w:u w:val="single"/>
          <w:shd w:val="clear" w:color="auto" w:fill="FFFFFF"/>
        </w:rPr>
        <w:t xml:space="preserve">della </w:t>
      </w:r>
      <w:r w:rsidR="00E40E4B" w:rsidRPr="00C24ECE">
        <w:rPr>
          <w:rFonts w:ascii="Garamond" w:hAnsi="Garamond" w:cs="Arial"/>
          <w:u w:val="single"/>
          <w:shd w:val="clear" w:color="auto" w:fill="FFFFFF"/>
        </w:rPr>
        <w:t>rete ecologica</w:t>
      </w:r>
      <w:r w:rsidR="004A68F9" w:rsidRPr="00C24ECE">
        <w:rPr>
          <w:rFonts w:ascii="Garamond" w:hAnsi="Garamond" w:cs="Arial"/>
          <w:shd w:val="clear" w:color="auto" w:fill="FFFFFF"/>
        </w:rPr>
        <w:t>. La</w:t>
      </w:r>
      <w:r w:rsidR="004A68F9" w:rsidRPr="00C24ECE">
        <w:rPr>
          <w:rFonts w:ascii="Garamond" w:hAnsi="Garamond"/>
        </w:rPr>
        <w:t xml:space="preserve"> Valutazione </w:t>
      </w:r>
      <w:r w:rsidR="004A68F9" w:rsidRPr="00165891">
        <w:rPr>
          <w:rFonts w:ascii="Garamond" w:hAnsi="Garamond"/>
        </w:rPr>
        <w:t>di Incidenza</w:t>
      </w:r>
      <w:r w:rsidR="004A68F9" w:rsidRPr="00165891">
        <w:t xml:space="preserve"> </w:t>
      </w:r>
      <w:r w:rsidR="004A68F9" w:rsidRPr="00165891">
        <w:rPr>
          <w:rFonts w:ascii="Garamond" w:hAnsi="Garamond"/>
        </w:rPr>
        <w:t>è</w:t>
      </w:r>
      <w:r w:rsidR="0011274D" w:rsidRPr="00165891">
        <w:rPr>
          <w:rFonts w:ascii="Garamond" w:hAnsi="Garamond"/>
        </w:rPr>
        <w:t xml:space="preserve"> espletata</w:t>
      </w:r>
      <w:r w:rsidR="004A68F9" w:rsidRPr="00165891">
        <w:rPr>
          <w:rFonts w:ascii="Garamond" w:hAnsi="Garamond"/>
        </w:rPr>
        <w:t xml:space="preserve"> ai sensi dell’art 25-bis della </w:t>
      </w:r>
      <w:proofErr w:type="spellStart"/>
      <w:r w:rsidR="004A68F9" w:rsidRPr="00165891">
        <w:rPr>
          <w:rFonts w:ascii="Garamond" w:hAnsi="Garamond"/>
        </w:rPr>
        <w:t>l.r</w:t>
      </w:r>
      <w:proofErr w:type="spellEnd"/>
      <w:r w:rsidR="004A68F9" w:rsidRPr="00165891">
        <w:rPr>
          <w:rFonts w:ascii="Garamond" w:hAnsi="Garamond"/>
        </w:rPr>
        <w:t>. 86/83 e s.m.i.,</w:t>
      </w:r>
      <w:r w:rsidR="00331DE8" w:rsidRPr="00165891">
        <w:rPr>
          <w:rFonts w:ascii="Garamond" w:hAnsi="Garamond"/>
        </w:rPr>
        <w:t xml:space="preserve"> e</w:t>
      </w:r>
      <w:r w:rsidR="0011274D" w:rsidRPr="00165891">
        <w:rPr>
          <w:rFonts w:ascii="Garamond" w:hAnsi="Garamond"/>
        </w:rPr>
        <w:t>d</w:t>
      </w:r>
      <w:r w:rsidR="00462049" w:rsidRPr="00165891">
        <w:rPr>
          <w:rFonts w:ascii="Garamond" w:hAnsi="Garamond"/>
        </w:rPr>
        <w:t xml:space="preserve"> ai sensi del punto 1.12 dell’Allegato A: LINEE GUID</w:t>
      </w:r>
      <w:r w:rsidR="0011274D" w:rsidRPr="00165891">
        <w:rPr>
          <w:rFonts w:ascii="Garamond" w:hAnsi="Garamond"/>
        </w:rPr>
        <w:t>A</w:t>
      </w:r>
      <w:r w:rsidR="00462049" w:rsidRPr="00165891">
        <w:rPr>
          <w:rFonts w:ascii="Garamond" w:hAnsi="Garamond"/>
        </w:rPr>
        <w:t xml:space="preserve"> PER LA VALUTAZIONE DI INCIDENZA (</w:t>
      </w:r>
      <w:proofErr w:type="spellStart"/>
      <w:r w:rsidR="00462049" w:rsidRPr="00165891">
        <w:rPr>
          <w:rFonts w:ascii="Garamond" w:hAnsi="Garamond"/>
        </w:rPr>
        <w:t>viNCa</w:t>
      </w:r>
      <w:proofErr w:type="spellEnd"/>
      <w:r w:rsidR="00462049" w:rsidRPr="00165891">
        <w:rPr>
          <w:rFonts w:ascii="Garamond" w:hAnsi="Garamond"/>
        </w:rPr>
        <w:t>)</w:t>
      </w:r>
      <w:r w:rsidR="00331DE8" w:rsidRPr="00165891">
        <w:rPr>
          <w:rFonts w:ascii="Garamond" w:hAnsi="Garamond"/>
        </w:rPr>
        <w:t xml:space="preserve"> dalla </w:t>
      </w:r>
      <w:proofErr w:type="spellStart"/>
      <w:r w:rsidR="00331DE8" w:rsidRPr="00165891">
        <w:rPr>
          <w:rFonts w:ascii="Garamond" w:hAnsi="Garamond"/>
        </w:rPr>
        <w:t>Dgr</w:t>
      </w:r>
      <w:proofErr w:type="spellEnd"/>
      <w:r w:rsidR="00331DE8" w:rsidRPr="00165891">
        <w:rPr>
          <w:rFonts w:ascii="Garamond" w:hAnsi="Garamond"/>
        </w:rPr>
        <w:t xml:space="preserve"> 4488/2021</w:t>
      </w:r>
      <w:r w:rsidR="0011274D" w:rsidRPr="00165891">
        <w:rPr>
          <w:rFonts w:ascii="Garamond" w:hAnsi="Garamond"/>
        </w:rPr>
        <w:t>, per</w:t>
      </w:r>
      <w:r w:rsidR="0011274D">
        <w:rPr>
          <w:rFonts w:ascii="Garamond" w:hAnsi="Garamond"/>
        </w:rPr>
        <w:t xml:space="preserve"> tanto il proponente deve procedere alla </w:t>
      </w:r>
      <w:r w:rsidR="0011274D" w:rsidRPr="00165891">
        <w:rPr>
          <w:rFonts w:ascii="Garamond" w:hAnsi="Garamond"/>
        </w:rPr>
        <w:t>presentazione del</w:t>
      </w:r>
      <w:r w:rsidR="0011274D">
        <w:rPr>
          <w:rFonts w:ascii="Garamond" w:hAnsi="Garamond"/>
        </w:rPr>
        <w:t xml:space="preserve"> Modulo F: Modulo per lo Screening di incidenza per il proponente</w:t>
      </w:r>
      <w:r w:rsidR="00476B96">
        <w:rPr>
          <w:rFonts w:ascii="Garamond" w:hAnsi="Garamond"/>
        </w:rPr>
        <w:t>;</w:t>
      </w:r>
      <w:r w:rsidR="004A68F9" w:rsidRPr="00C24ECE">
        <w:rPr>
          <w:rFonts w:ascii="Garamond" w:hAnsi="Garamond"/>
        </w:rPr>
        <w:t xml:space="preserve"> </w:t>
      </w:r>
    </w:p>
    <w:p w14:paraId="7F03D1CA" w14:textId="77777777" w:rsidR="00D7156A" w:rsidRPr="00C24ECE" w:rsidRDefault="00E40E4B" w:rsidP="001F0CC7">
      <w:pPr>
        <w:widowControl/>
        <w:numPr>
          <w:ilvl w:val="0"/>
          <w:numId w:val="2"/>
        </w:numPr>
        <w:autoSpaceDE/>
        <w:autoSpaceDN/>
        <w:adjustRightInd/>
        <w:spacing w:line="0" w:lineRule="atLeast"/>
        <w:jc w:val="both"/>
        <w:rPr>
          <w:rFonts w:ascii="Garamond" w:eastAsia="Arial" w:hAnsi="Garamond"/>
          <w:i/>
          <w:u w:val="single"/>
        </w:rPr>
      </w:pPr>
      <w:r w:rsidRPr="00C24ECE">
        <w:rPr>
          <w:rFonts w:ascii="Garamond" w:eastAsia="Arial" w:hAnsi="Garamond"/>
          <w:u w:val="single"/>
        </w:rPr>
        <w:t xml:space="preserve">studio relativo alla </w:t>
      </w:r>
      <w:r w:rsidR="00D7156A" w:rsidRPr="00C24ECE">
        <w:rPr>
          <w:rFonts w:ascii="Garamond" w:eastAsia="Arial" w:hAnsi="Garamond"/>
          <w:u w:val="single"/>
        </w:rPr>
        <w:t>Valutazione Previsionale dell’Impatto Acustico</w:t>
      </w:r>
      <w:r w:rsidRPr="00C24ECE">
        <w:rPr>
          <w:rFonts w:ascii="Garamond" w:eastAsia="Arial" w:hAnsi="Garamond"/>
          <w:u w:val="single"/>
        </w:rPr>
        <w:t xml:space="preserve">, secondo quanto </w:t>
      </w:r>
      <w:proofErr w:type="spellStart"/>
      <w:r w:rsidRPr="00C24ECE">
        <w:rPr>
          <w:rFonts w:ascii="Garamond" w:eastAsia="Arial" w:hAnsi="Garamond"/>
          <w:u w:val="single"/>
        </w:rPr>
        <w:t>prevsito</w:t>
      </w:r>
      <w:proofErr w:type="spellEnd"/>
      <w:r w:rsidRPr="00C24ECE">
        <w:rPr>
          <w:rFonts w:ascii="Garamond" w:eastAsia="Arial" w:hAnsi="Garamond"/>
          <w:u w:val="single"/>
        </w:rPr>
        <w:t xml:space="preserve"> da</w:t>
      </w:r>
      <w:r w:rsidR="00D7156A" w:rsidRPr="00C24ECE">
        <w:rPr>
          <w:rFonts w:ascii="Garamond" w:eastAsia="Arial" w:hAnsi="Garamond"/>
          <w:u w:val="single"/>
        </w:rPr>
        <w:t xml:space="preserve">lla </w:t>
      </w:r>
      <w:proofErr w:type="spellStart"/>
      <w:r w:rsidR="00D7156A" w:rsidRPr="00C24ECE">
        <w:rPr>
          <w:rFonts w:ascii="Garamond" w:eastAsia="Arial" w:hAnsi="Garamond"/>
          <w:u w:val="single"/>
        </w:rPr>
        <w:t>D.g.r</w:t>
      </w:r>
      <w:proofErr w:type="spellEnd"/>
      <w:r w:rsidR="00D7156A" w:rsidRPr="00C24ECE">
        <w:rPr>
          <w:rFonts w:ascii="Garamond" w:eastAsia="Arial" w:hAnsi="Garamond"/>
          <w:u w:val="single"/>
        </w:rPr>
        <w:t xml:space="preserve">. 8 marzo 2002 – n. VII/8313 </w:t>
      </w:r>
      <w:r w:rsidR="00D7156A" w:rsidRPr="00C24ECE">
        <w:rPr>
          <w:rFonts w:ascii="Garamond" w:hAnsi="Garamond" w:cs="Arial"/>
          <w:i/>
          <w:shd w:val="clear" w:color="auto" w:fill="FFFFFF"/>
        </w:rPr>
        <w:t>"</w:t>
      </w:r>
      <w:r w:rsidR="00D7156A" w:rsidRPr="00C24ECE">
        <w:rPr>
          <w:rStyle w:val="Enfasigrassetto"/>
          <w:rFonts w:ascii="Garamond" w:hAnsi="Garamond" w:cs="Arial"/>
          <w:b w:val="0"/>
          <w:i/>
          <w:shd w:val="clear" w:color="auto" w:fill="FFFFFF"/>
        </w:rPr>
        <w:t>Modalità e criteri di redazione della documentazione di previsione di impatto acustico e di valutazione previsionale del clima acustico</w:t>
      </w:r>
      <w:r w:rsidR="00D7156A" w:rsidRPr="00C24ECE">
        <w:rPr>
          <w:rFonts w:ascii="Garamond" w:hAnsi="Garamond" w:cs="Arial"/>
          <w:b/>
          <w:i/>
          <w:shd w:val="clear" w:color="auto" w:fill="FFFFFF"/>
        </w:rPr>
        <w:t>"</w:t>
      </w:r>
      <w:r w:rsidR="00D7156A" w:rsidRPr="00C24ECE">
        <w:rPr>
          <w:rFonts w:ascii="Garamond" w:hAnsi="Garamond" w:cs="Arial"/>
          <w:i/>
          <w:shd w:val="clear" w:color="auto" w:fill="FFFFFF"/>
        </w:rPr>
        <w:t xml:space="preserve"> </w:t>
      </w:r>
      <w:r w:rsidR="00D7156A" w:rsidRPr="00C24ECE">
        <w:rPr>
          <w:rFonts w:ascii="Garamond" w:eastAsia="Arial" w:hAnsi="Garamond"/>
          <w:u w:val="single"/>
        </w:rPr>
        <w:t>e s.m.i.;</w:t>
      </w:r>
    </w:p>
    <w:p w14:paraId="625F5F7A" w14:textId="24A7E130" w:rsidR="00051E6B" w:rsidRPr="00C24ECE" w:rsidRDefault="00051E6B" w:rsidP="001F0CC7">
      <w:pPr>
        <w:widowControl/>
        <w:numPr>
          <w:ilvl w:val="0"/>
          <w:numId w:val="2"/>
        </w:numPr>
        <w:autoSpaceDE/>
        <w:autoSpaceDN/>
        <w:adjustRightInd/>
        <w:jc w:val="both"/>
        <w:rPr>
          <w:rFonts w:ascii="Garamond" w:hAnsi="Garamond" w:cs="Garamond"/>
        </w:rPr>
      </w:pPr>
      <w:r w:rsidRPr="00C24ECE">
        <w:rPr>
          <w:rFonts w:ascii="Garamond" w:hAnsi="Garamond" w:cs="Garamond"/>
          <w:u w:val="single"/>
        </w:rPr>
        <w:t xml:space="preserve">dichiarazione del professionista circa la conformità dei documenti prodotti su supporto informatico agli </w:t>
      </w:r>
      <w:r w:rsidRPr="00774440">
        <w:rPr>
          <w:rFonts w:ascii="Garamond" w:hAnsi="Garamond" w:cs="Garamond"/>
          <w:u w:val="single"/>
        </w:rPr>
        <w:t>originali cartacei</w:t>
      </w:r>
      <w:r w:rsidRPr="00774440">
        <w:rPr>
          <w:rFonts w:ascii="Garamond" w:hAnsi="Garamond" w:cs="Garamond"/>
        </w:rPr>
        <w:t>;</w:t>
      </w:r>
      <w:r w:rsidRPr="00C24ECE">
        <w:rPr>
          <w:rFonts w:ascii="Garamond" w:hAnsi="Garamond" w:cs="Garamond"/>
        </w:rPr>
        <w:t xml:space="preserve"> </w:t>
      </w:r>
    </w:p>
    <w:p w14:paraId="623C8092" w14:textId="77777777" w:rsidR="00B472BB" w:rsidRPr="00B472BB" w:rsidRDefault="00051E6B" w:rsidP="001F0CC7">
      <w:pPr>
        <w:widowControl/>
        <w:numPr>
          <w:ilvl w:val="0"/>
          <w:numId w:val="2"/>
        </w:numPr>
        <w:autoSpaceDE/>
        <w:autoSpaceDN/>
        <w:adjustRightInd/>
        <w:jc w:val="both"/>
        <w:rPr>
          <w:rFonts w:ascii="Garamond" w:hAnsi="Garamond" w:cs="Garamond"/>
          <w:u w:val="single"/>
        </w:rPr>
      </w:pPr>
      <w:r w:rsidRPr="00B472BB">
        <w:rPr>
          <w:rFonts w:ascii="Garamond" w:hAnsi="Garamond" w:cs="Garamond"/>
          <w:u w:val="single"/>
        </w:rPr>
        <w:t>dichiarazione del preventivo di spesa per il calcolo degli oneri istruttori ed estremi del versamento per gli oneri dell’istruttoria tecnica. L’importo del versamento deve essere calcolato con riferimento all’Allegato A Prospetto n. 2 del Regolamento Regio</w:t>
      </w:r>
      <w:r w:rsidR="00541E92" w:rsidRPr="00B472BB">
        <w:rPr>
          <w:rFonts w:ascii="Garamond" w:hAnsi="Garamond" w:cs="Garamond"/>
          <w:u w:val="single"/>
        </w:rPr>
        <w:t>nale 25 marzo 2020 n. 2</w:t>
      </w:r>
      <w:r w:rsidRPr="00B472BB">
        <w:rPr>
          <w:rFonts w:ascii="Garamond" w:hAnsi="Garamond" w:cs="Garamond"/>
          <w:u w:val="single"/>
        </w:rPr>
        <w:t xml:space="preserve"> (importo minimo €</w:t>
      </w:r>
      <w:r w:rsidR="00541E92" w:rsidRPr="00B472BB">
        <w:rPr>
          <w:rFonts w:ascii="Garamond" w:hAnsi="Garamond" w:cs="Garamond"/>
          <w:u w:val="single"/>
        </w:rPr>
        <w:t xml:space="preserve"> </w:t>
      </w:r>
      <w:r w:rsidRPr="00B472BB">
        <w:rPr>
          <w:rFonts w:ascii="Garamond" w:hAnsi="Garamond" w:cs="Garamond"/>
          <w:u w:val="single"/>
        </w:rPr>
        <w:t>500). Il versamento</w:t>
      </w:r>
      <w:r w:rsidR="0088402F" w:rsidRPr="00B472BB">
        <w:rPr>
          <w:rFonts w:ascii="Garamond" w:hAnsi="Garamond" w:cs="Garamond"/>
          <w:u w:val="single"/>
        </w:rPr>
        <w:t xml:space="preserve"> da effettuarsi secondo le indicazioni disponibili alla pagina https://www.provincia.mantova.it/extendedsearch_faq.jsp?COL0001=15&amp;list=true.</w:t>
      </w:r>
      <w:r w:rsidRPr="00B472BB">
        <w:rPr>
          <w:rFonts w:ascii="Garamond" w:hAnsi="Garamond" w:cs="Garamond"/>
          <w:u w:val="single"/>
        </w:rPr>
        <w:t xml:space="preserve"> </w:t>
      </w:r>
    </w:p>
    <w:p w14:paraId="7FDEAF45" w14:textId="2E147796" w:rsidR="00051E6B" w:rsidRPr="00B472BB" w:rsidRDefault="00C42D51" w:rsidP="00B472BB">
      <w:pPr>
        <w:widowControl/>
        <w:autoSpaceDE/>
        <w:autoSpaceDN/>
        <w:adjustRightInd/>
        <w:ind w:left="720"/>
        <w:jc w:val="both"/>
        <w:rPr>
          <w:rFonts w:ascii="Garamond" w:hAnsi="Garamond" w:cs="Garamond"/>
          <w:u w:val="single"/>
        </w:rPr>
      </w:pPr>
      <w:r w:rsidRPr="00B472BB">
        <w:rPr>
          <w:rFonts w:ascii="Garamond" w:hAnsi="Garamond" w:cs="Garamond"/>
          <w:u w:val="single"/>
        </w:rPr>
        <w:t xml:space="preserve">Nel caso di procedura di verifica </w:t>
      </w:r>
      <w:r w:rsidR="00287FFE" w:rsidRPr="00B472BB">
        <w:rPr>
          <w:rFonts w:ascii="Garamond" w:hAnsi="Garamond" w:cs="Garamond"/>
          <w:u w:val="single"/>
        </w:rPr>
        <w:t>di assoggettabilità a VIA EX-POST</w:t>
      </w:r>
      <w:r w:rsidRPr="00B472BB">
        <w:rPr>
          <w:rFonts w:ascii="Garamond" w:hAnsi="Garamond" w:cs="Garamond"/>
          <w:u w:val="single"/>
        </w:rPr>
        <w:t xml:space="preserve"> </w:t>
      </w:r>
      <w:r w:rsidR="00287FFE" w:rsidRPr="00B472BB">
        <w:rPr>
          <w:rFonts w:ascii="Garamond" w:hAnsi="Garamond" w:cs="Garamond"/>
          <w:u w:val="single"/>
        </w:rPr>
        <w:t xml:space="preserve">sono da </w:t>
      </w:r>
      <w:r w:rsidR="00AE79FD" w:rsidRPr="00B472BB">
        <w:rPr>
          <w:rFonts w:ascii="Garamond" w:hAnsi="Garamond" w:cs="Garamond"/>
          <w:u w:val="single"/>
        </w:rPr>
        <w:t>aggiungersi</w:t>
      </w:r>
      <w:r w:rsidR="00530E9D" w:rsidRPr="00B472BB">
        <w:rPr>
          <w:rFonts w:ascii="Garamond" w:hAnsi="Garamond" w:cs="Garamond"/>
          <w:u w:val="single"/>
        </w:rPr>
        <w:t xml:space="preserve"> inoltre gli </w:t>
      </w:r>
      <w:r w:rsidR="00084A3B" w:rsidRPr="00B472BB">
        <w:rPr>
          <w:rFonts w:ascii="Garamond" w:hAnsi="Garamond" w:cs="Garamond"/>
          <w:u w:val="single"/>
        </w:rPr>
        <w:t>oneri</w:t>
      </w:r>
      <w:r w:rsidR="00530E9D" w:rsidRPr="00B472BB">
        <w:rPr>
          <w:rFonts w:ascii="Garamond" w:hAnsi="Garamond" w:cs="Garamond"/>
          <w:u w:val="single"/>
        </w:rPr>
        <w:t xml:space="preserve"> di istruttoria aggiuntivi per quanti definito dall’Atto </w:t>
      </w:r>
      <w:r w:rsidR="00084A3B" w:rsidRPr="00B472BB">
        <w:rPr>
          <w:rFonts w:ascii="Garamond" w:hAnsi="Garamond" w:cs="Garamond"/>
          <w:u w:val="single"/>
        </w:rPr>
        <w:t>Dirigenziale</w:t>
      </w:r>
      <w:r w:rsidR="00530E9D" w:rsidRPr="00B472BB">
        <w:rPr>
          <w:rFonts w:ascii="Garamond" w:hAnsi="Garamond" w:cs="Garamond"/>
          <w:u w:val="single"/>
        </w:rPr>
        <w:t xml:space="preserve"> n. PD/1263/2020</w:t>
      </w:r>
      <w:r w:rsidR="00B83F71" w:rsidRPr="00B472BB">
        <w:rPr>
          <w:rFonts w:ascii="Garamond" w:hAnsi="Garamond" w:cs="Garamond"/>
          <w:u w:val="single"/>
        </w:rPr>
        <w:t xml:space="preserve"> del 31/12/2020 (</w:t>
      </w:r>
      <w:r w:rsidR="00F03A08" w:rsidRPr="00B472BB">
        <w:rPr>
          <w:rFonts w:ascii="Garamond" w:hAnsi="Garamond" w:cs="Garamond"/>
          <w:u w:val="single"/>
        </w:rPr>
        <w:t xml:space="preserve"> che recita “</w:t>
      </w:r>
      <w:r w:rsidR="00F03A08" w:rsidRPr="00B472BB">
        <w:rPr>
          <w:rFonts w:ascii="Garamond" w:hAnsi="Garamond" w:cs="Garamond"/>
          <w:i/>
          <w:iCs/>
          <w:u w:val="single"/>
        </w:rPr>
        <w:t>2.5. Per completezza, si evidenzia che l’art. 9, comma 2 della L.R. 5/2010 prevede che l’accertamento di violazioni alla normativa in materia di VIA “comporta a carico del trasgressore la corresponsione all’autorità competente di un’ulteriore somma di denaro, finalizzata allo svolgimento dell’attività cui al comma 3, pari allo 0,5 per mille del valore complessivo dell’opera sanzionata</w:t>
      </w:r>
      <w:r w:rsidR="00F03A08" w:rsidRPr="00B472BB">
        <w:rPr>
          <w:rFonts w:ascii="Garamond" w:hAnsi="Garamond" w:cs="Garamond"/>
          <w:u w:val="single"/>
        </w:rPr>
        <w:t>”);</w:t>
      </w:r>
    </w:p>
    <w:p w14:paraId="1CF6F61C" w14:textId="32EA1910" w:rsidR="00D7156A" w:rsidRPr="00B472BB" w:rsidRDefault="00476B96" w:rsidP="001F0CC7">
      <w:pPr>
        <w:widowControl/>
        <w:numPr>
          <w:ilvl w:val="0"/>
          <w:numId w:val="2"/>
        </w:numPr>
        <w:autoSpaceDE/>
        <w:autoSpaceDN/>
        <w:adjustRightInd/>
        <w:jc w:val="both"/>
        <w:rPr>
          <w:rFonts w:ascii="Garamond" w:hAnsi="Garamond" w:cs="Garamond"/>
          <w:u w:val="single"/>
        </w:rPr>
      </w:pPr>
      <w:r>
        <w:rPr>
          <w:rFonts w:ascii="Garamond" w:hAnsi="Garamond" w:cs="Garamond"/>
          <w:u w:val="single"/>
        </w:rPr>
        <w:t>p</w:t>
      </w:r>
      <w:r w:rsidR="00D7156A" w:rsidRPr="00B472BB">
        <w:rPr>
          <w:rFonts w:ascii="Garamond" w:hAnsi="Garamond" w:cs="Garamond"/>
          <w:u w:val="single"/>
        </w:rPr>
        <w:t>rocura speciale ai sensi degli artt. 1387 e seguenti codice civile per la presentazione telematica dell’istanza, debitamente sottoscritta da parte del Legale Rappresentante, qualora l’invio telematico della presente venga effettuato da un soggetto terzo</w:t>
      </w:r>
      <w:r w:rsidR="008138E9" w:rsidRPr="00B472BB">
        <w:rPr>
          <w:rFonts w:ascii="Garamond" w:hAnsi="Garamond" w:cs="Garamond"/>
          <w:u w:val="single"/>
        </w:rPr>
        <w:t>;</w:t>
      </w:r>
    </w:p>
    <w:p w14:paraId="57C739A8" w14:textId="56A0FC84" w:rsidR="00B5568F" w:rsidRPr="00B472BB" w:rsidRDefault="00476B96" w:rsidP="001F0CC7">
      <w:pPr>
        <w:widowControl/>
        <w:numPr>
          <w:ilvl w:val="0"/>
          <w:numId w:val="2"/>
        </w:numPr>
        <w:autoSpaceDE/>
        <w:autoSpaceDN/>
        <w:adjustRightInd/>
        <w:jc w:val="both"/>
        <w:rPr>
          <w:rFonts w:ascii="Garamond" w:hAnsi="Garamond" w:cs="Garamond"/>
          <w:u w:val="single"/>
        </w:rPr>
      </w:pPr>
      <w:r>
        <w:rPr>
          <w:rFonts w:ascii="Garamond" w:hAnsi="Garamond" w:cs="Garamond"/>
          <w:u w:val="single"/>
        </w:rPr>
        <w:t>i</w:t>
      </w:r>
      <w:r w:rsidR="00B5568F" w:rsidRPr="00B472BB">
        <w:rPr>
          <w:rFonts w:ascii="Garamond" w:hAnsi="Garamond" w:cs="Garamond"/>
          <w:u w:val="single"/>
        </w:rPr>
        <w:t xml:space="preserve">nviare lo </w:t>
      </w:r>
      <w:proofErr w:type="spellStart"/>
      <w:r w:rsidR="00B5568F" w:rsidRPr="00B472BB">
        <w:rPr>
          <w:rFonts w:ascii="Garamond" w:hAnsi="Garamond" w:cs="Garamond"/>
          <w:u w:val="single"/>
        </w:rPr>
        <w:t>shape</w:t>
      </w:r>
      <w:proofErr w:type="spellEnd"/>
      <w:r w:rsidR="00B5568F" w:rsidRPr="00B472BB">
        <w:rPr>
          <w:rFonts w:ascii="Garamond" w:hAnsi="Garamond" w:cs="Garamond"/>
          <w:u w:val="single"/>
        </w:rPr>
        <w:t xml:space="preserve"> file del perimetro dell’impianto e sue pertinenze oggetto della valutazione</w:t>
      </w:r>
      <w:r w:rsidR="008138E9" w:rsidRPr="00B472BB">
        <w:rPr>
          <w:rFonts w:ascii="Garamond" w:hAnsi="Garamond" w:cs="Garamond"/>
          <w:u w:val="single"/>
        </w:rPr>
        <w:t>;</w:t>
      </w:r>
    </w:p>
    <w:p w14:paraId="4D9A507E" w14:textId="097DB42F" w:rsidR="000F442E" w:rsidRPr="00B472BB" w:rsidRDefault="000F442E" w:rsidP="000F442E">
      <w:pPr>
        <w:widowControl/>
        <w:numPr>
          <w:ilvl w:val="0"/>
          <w:numId w:val="2"/>
        </w:numPr>
        <w:autoSpaceDE/>
        <w:autoSpaceDN/>
        <w:adjustRightInd/>
        <w:jc w:val="both"/>
        <w:rPr>
          <w:rFonts w:ascii="Garamond" w:hAnsi="Garamond" w:cs="Garamond"/>
          <w:u w:val="single"/>
        </w:rPr>
      </w:pPr>
      <w:r w:rsidRPr="00B472BB">
        <w:rPr>
          <w:rFonts w:ascii="Garamond" w:hAnsi="Garamond" w:cs="Garamond"/>
          <w:u w:val="single"/>
        </w:rPr>
        <w:t>eventuale Studio di impatto olfattivo, redatto conformemente alle indicazioni di cui all’Allegato 1 alla DGR n. IX/3018 del 15 febbraio 2012 “Determinazioni generali in merito alla caratterizzazione delle emissioni gassose in atmosfera derivanti da attività a forte impatto odorigeno”;</w:t>
      </w:r>
    </w:p>
    <w:p w14:paraId="0D911076" w14:textId="75B23A9A" w:rsidR="000F442E" w:rsidRPr="00B472BB" w:rsidRDefault="000F442E" w:rsidP="000F442E">
      <w:pPr>
        <w:widowControl/>
        <w:numPr>
          <w:ilvl w:val="0"/>
          <w:numId w:val="2"/>
        </w:numPr>
        <w:autoSpaceDE/>
        <w:autoSpaceDN/>
        <w:adjustRightInd/>
        <w:jc w:val="both"/>
        <w:rPr>
          <w:rFonts w:ascii="Garamond" w:hAnsi="Garamond" w:cs="Garamond"/>
          <w:u w:val="single"/>
        </w:rPr>
      </w:pPr>
      <w:r w:rsidRPr="00B472BB">
        <w:rPr>
          <w:rFonts w:ascii="Garamond" w:hAnsi="Garamond" w:cs="Garamond"/>
          <w:u w:val="single"/>
        </w:rPr>
        <w:t>eventuale Studio delle ricadute in atmosfera.</w:t>
      </w:r>
    </w:p>
    <w:p w14:paraId="494C5661" w14:textId="77777777" w:rsidR="00051E6B" w:rsidRPr="00C24ECE" w:rsidRDefault="00051E6B" w:rsidP="00BC1B96">
      <w:pPr>
        <w:jc w:val="both"/>
        <w:rPr>
          <w:rFonts w:ascii="Garamond" w:hAnsi="Garamond" w:cs="Garamond"/>
        </w:rPr>
      </w:pPr>
    </w:p>
    <w:p w14:paraId="109AA8A6" w14:textId="77777777" w:rsidR="00051E6B" w:rsidRPr="00C24ECE" w:rsidRDefault="00051E6B" w:rsidP="00BC1B96">
      <w:pPr>
        <w:jc w:val="both"/>
        <w:rPr>
          <w:rFonts w:ascii="Garamond" w:hAnsi="Garamond" w:cs="Garamond"/>
          <w:b/>
          <w:bCs/>
        </w:rPr>
      </w:pPr>
      <w:r w:rsidRPr="00C24ECE">
        <w:rPr>
          <w:rFonts w:ascii="Garamond" w:hAnsi="Garamond" w:cs="Garamond"/>
          <w:b/>
          <w:bCs/>
        </w:rPr>
        <w:t>Il/La sottoscritto/a dichiara sotto la propria responsabilità e per gli effetti di legge che i dati riportati nella domanda e nei suoi allegati sono veritieri.</w:t>
      </w:r>
    </w:p>
    <w:p w14:paraId="1844A0E1" w14:textId="77777777" w:rsidR="00051E6B" w:rsidRPr="00C24ECE" w:rsidRDefault="00051E6B" w:rsidP="00BC1B96">
      <w:pPr>
        <w:pStyle w:val="Corpotesto1"/>
        <w:rPr>
          <w:rFonts w:ascii="Garamond" w:hAnsi="Garamond" w:cs="Garamond"/>
        </w:rPr>
      </w:pPr>
    </w:p>
    <w:p w14:paraId="1BDC9089" w14:textId="7D78EF3E" w:rsidR="00051E6B" w:rsidRPr="00C24ECE" w:rsidRDefault="00051E6B" w:rsidP="008B6453">
      <w:pPr>
        <w:pStyle w:val="Corpotesto1"/>
        <w:jc w:val="left"/>
        <w:rPr>
          <w:rFonts w:ascii="Garamond" w:hAnsi="Garamond" w:cs="Garamond"/>
        </w:rPr>
      </w:pPr>
      <w:r w:rsidRPr="00C24ECE">
        <w:rPr>
          <w:rFonts w:ascii="Garamond" w:hAnsi="Garamond" w:cs="Garamond"/>
          <w:b/>
        </w:rPr>
        <w:t xml:space="preserve">Per </w:t>
      </w:r>
      <w:r w:rsidR="00692BE3" w:rsidRPr="00C24ECE">
        <w:rPr>
          <w:rFonts w:ascii="Garamond" w:hAnsi="Garamond" w:cs="Garamond"/>
          <w:b/>
        </w:rPr>
        <w:t>eventuali comunicazioni</w:t>
      </w:r>
      <w:r w:rsidRPr="00C24ECE">
        <w:rPr>
          <w:rFonts w:ascii="Garamond" w:hAnsi="Garamond" w:cs="Garamond"/>
          <w:b/>
        </w:rPr>
        <w:t xml:space="preserve"> di prega di contattare il sig./dott.</w:t>
      </w:r>
      <w:r w:rsidR="008B6453" w:rsidRPr="00C24ECE">
        <w:rPr>
          <w:rFonts w:ascii="Garamond" w:hAnsi="Garamond" w:cs="Garamond"/>
          <w:b/>
        </w:rPr>
        <w:t>*</w:t>
      </w:r>
      <w:r w:rsidR="008B6453" w:rsidRPr="00C24ECE">
        <w:rPr>
          <w:rFonts w:ascii="Garamond" w:hAnsi="Garamond" w:cs="Garamond"/>
          <w:b/>
          <w:bCs/>
        </w:rPr>
        <w:t xml:space="preserve">                       </w:t>
      </w:r>
      <w:r w:rsidRPr="00C24ECE">
        <w:rPr>
          <w:rFonts w:ascii="Garamond" w:hAnsi="Garamond" w:cs="Garamond"/>
        </w:rPr>
        <w:t>………………………………………………………………………………………………………….</w:t>
      </w:r>
    </w:p>
    <w:p w14:paraId="77A1A578" w14:textId="77777777" w:rsidR="00051E6B" w:rsidRPr="00C24ECE" w:rsidRDefault="00051E6B" w:rsidP="00BC1B96">
      <w:pPr>
        <w:pStyle w:val="Corpotesto1"/>
        <w:rPr>
          <w:rFonts w:ascii="Garamond" w:hAnsi="Garamond" w:cs="Garamond"/>
        </w:rPr>
      </w:pPr>
      <w:r w:rsidRPr="00C24ECE">
        <w:rPr>
          <w:rFonts w:ascii="Garamond" w:hAnsi="Garamond" w:cs="Garamond"/>
        </w:rPr>
        <w:t>………………………………………………………………………………………………………….</w:t>
      </w:r>
    </w:p>
    <w:p w14:paraId="0F55D44C" w14:textId="77777777" w:rsidR="00051E6B" w:rsidRPr="00C24ECE" w:rsidRDefault="00051E6B" w:rsidP="00BC1B96">
      <w:pPr>
        <w:pStyle w:val="Corpotesto1"/>
        <w:rPr>
          <w:rFonts w:ascii="Garamond" w:hAnsi="Garamond" w:cs="Garamond"/>
        </w:rPr>
      </w:pPr>
    </w:p>
    <w:p w14:paraId="6ABE2A12" w14:textId="759442C4" w:rsidR="00051E6B" w:rsidRPr="00C24ECE" w:rsidRDefault="00051E6B" w:rsidP="008B6453">
      <w:pPr>
        <w:pStyle w:val="Corpotesto1"/>
        <w:spacing w:line="240" w:lineRule="exact"/>
        <w:rPr>
          <w:rFonts w:ascii="Garamond" w:hAnsi="Garamond" w:cs="Garamond"/>
          <w:i/>
          <w:iCs/>
        </w:rPr>
      </w:pPr>
      <w:r w:rsidRPr="00C24ECE">
        <w:rPr>
          <w:rFonts w:ascii="Garamond" w:hAnsi="Garamond" w:cs="Garamond"/>
          <w:b/>
          <w:bCs/>
          <w:i/>
          <w:iCs/>
        </w:rPr>
        <w:t>*</w:t>
      </w:r>
      <w:r w:rsidRPr="00C24ECE">
        <w:rPr>
          <w:rFonts w:ascii="Garamond" w:hAnsi="Garamond" w:cs="Garamond"/>
          <w:i/>
          <w:iCs/>
        </w:rPr>
        <w:t xml:space="preserve"> </w:t>
      </w:r>
      <w:r w:rsidRPr="00C24ECE">
        <w:rPr>
          <w:rFonts w:ascii="Garamond" w:hAnsi="Garamond" w:cs="Garamond"/>
          <w:iCs/>
        </w:rPr>
        <w:t>Tale soggetto, se divers</w:t>
      </w:r>
      <w:r w:rsidR="008F22E0" w:rsidRPr="00C24ECE">
        <w:rPr>
          <w:rFonts w:ascii="Garamond" w:hAnsi="Garamond" w:cs="Garamond"/>
          <w:iCs/>
        </w:rPr>
        <w:t xml:space="preserve">o dal Legale Rappresentate della </w:t>
      </w:r>
      <w:r w:rsidRPr="00C24ECE">
        <w:rPr>
          <w:rFonts w:ascii="Garamond" w:hAnsi="Garamond" w:cs="Garamond"/>
          <w:iCs/>
        </w:rPr>
        <w:t>Ditta istante, deve essere formalmente titolato a rappresentare la Ditta nei confronti della Pubblica Amministrazione a mezzo specifica Delega e/o Procura Speciale ai sensi degli artt. 1387 e seguenti codice civile.</w:t>
      </w:r>
    </w:p>
    <w:p w14:paraId="1C60D2CD" w14:textId="77777777" w:rsidR="00051E6B" w:rsidRPr="00C24ECE" w:rsidRDefault="00051E6B" w:rsidP="00BC1B96">
      <w:pPr>
        <w:pStyle w:val="Corpotesto1"/>
        <w:rPr>
          <w:rFonts w:ascii="Garamond" w:hAnsi="Garamond" w:cs="Garamond"/>
        </w:rPr>
      </w:pPr>
    </w:p>
    <w:p w14:paraId="4983C948" w14:textId="505B5E87" w:rsidR="00051E6B" w:rsidRPr="00C24ECE" w:rsidRDefault="00051E6B" w:rsidP="00BC1B96">
      <w:pPr>
        <w:pStyle w:val="Corpotesto1"/>
        <w:rPr>
          <w:rFonts w:ascii="Garamond" w:hAnsi="Garamond" w:cs="Garamond"/>
          <w:b/>
        </w:rPr>
      </w:pPr>
      <w:r w:rsidRPr="00C24ECE">
        <w:rPr>
          <w:rFonts w:ascii="Garamond" w:hAnsi="Garamond" w:cs="Garamond"/>
          <w:b/>
        </w:rPr>
        <w:t>(</w:t>
      </w:r>
      <w:r w:rsidR="008B6453" w:rsidRPr="00C24ECE">
        <w:rPr>
          <w:rFonts w:ascii="Garamond" w:hAnsi="Garamond" w:cs="Garamond"/>
          <w:b/>
        </w:rPr>
        <w:t xml:space="preserve">specificare </w:t>
      </w:r>
      <w:r w:rsidRPr="00C24ECE">
        <w:rPr>
          <w:rFonts w:ascii="Garamond" w:hAnsi="Garamond" w:cs="Garamond"/>
          <w:b/>
        </w:rPr>
        <w:t>il nominativo del responsabile della pratica o del progettis</w:t>
      </w:r>
      <w:r w:rsidR="008B6453" w:rsidRPr="00C24ECE">
        <w:rPr>
          <w:rFonts w:ascii="Garamond" w:hAnsi="Garamond" w:cs="Garamond"/>
          <w:b/>
        </w:rPr>
        <w:t xml:space="preserve">ta, con relativo n° telefonico e </w:t>
      </w:r>
      <w:r w:rsidRPr="00B472BB">
        <w:rPr>
          <w:rFonts w:ascii="Garamond" w:hAnsi="Garamond" w:cs="Garamond"/>
          <w:b/>
        </w:rPr>
        <w:t>indirizzo e-mail</w:t>
      </w:r>
      <w:r w:rsidR="00E869EE" w:rsidRPr="00B472BB">
        <w:rPr>
          <w:rFonts w:ascii="Garamond" w:hAnsi="Garamond" w:cs="Garamond"/>
          <w:b/>
        </w:rPr>
        <w:t>, PEC</w:t>
      </w:r>
      <w:r w:rsidRPr="00B472BB">
        <w:rPr>
          <w:rFonts w:ascii="Garamond" w:hAnsi="Garamond" w:cs="Garamond"/>
          <w:b/>
        </w:rPr>
        <w:t>).</w:t>
      </w:r>
    </w:p>
    <w:p w14:paraId="5FCD9B95" w14:textId="77777777" w:rsidR="00051E6B" w:rsidRPr="00C24ECE" w:rsidRDefault="00051E6B" w:rsidP="00BC1B96">
      <w:pPr>
        <w:jc w:val="both"/>
        <w:rPr>
          <w:rFonts w:ascii="Garamond" w:hAnsi="Garamond" w:cs="Garamond"/>
        </w:rPr>
      </w:pPr>
    </w:p>
    <w:p w14:paraId="6DD68775" w14:textId="77777777" w:rsidR="00051E6B" w:rsidRPr="00C24ECE" w:rsidRDefault="00051E6B" w:rsidP="00BC1B96">
      <w:pPr>
        <w:jc w:val="both"/>
        <w:rPr>
          <w:rFonts w:ascii="Garamond" w:hAnsi="Garamond" w:cs="Garamond"/>
        </w:rPr>
      </w:pPr>
      <w:r w:rsidRPr="00C24ECE">
        <w:rPr>
          <w:rFonts w:ascii="Garamond" w:hAnsi="Garamond" w:cs="Garamond"/>
        </w:rPr>
        <w:t>Distinti saluti,</w:t>
      </w:r>
    </w:p>
    <w:p w14:paraId="5A1775A9" w14:textId="77777777" w:rsidR="00051E6B" w:rsidRPr="00C24ECE" w:rsidRDefault="00051E6B" w:rsidP="00BC1B96">
      <w:pPr>
        <w:jc w:val="both"/>
        <w:rPr>
          <w:rFonts w:ascii="Garamond" w:hAnsi="Garamond" w:cs="Garamond"/>
        </w:rPr>
      </w:pPr>
    </w:p>
    <w:p w14:paraId="5109AC6F" w14:textId="77777777" w:rsidR="00051E6B" w:rsidRPr="00C24ECE" w:rsidRDefault="00051E6B" w:rsidP="00BC1B96">
      <w:pPr>
        <w:jc w:val="both"/>
        <w:rPr>
          <w:rFonts w:ascii="Garamond" w:hAnsi="Garamond" w:cs="Garamond"/>
        </w:rPr>
      </w:pPr>
    </w:p>
    <w:p w14:paraId="7B290892" w14:textId="77777777" w:rsidR="00051E6B" w:rsidRPr="00C24ECE" w:rsidRDefault="00051E6B" w:rsidP="00BC1B96">
      <w:pPr>
        <w:tabs>
          <w:tab w:val="left" w:pos="7740"/>
        </w:tabs>
        <w:jc w:val="both"/>
        <w:rPr>
          <w:rFonts w:ascii="Garamond" w:hAnsi="Garamond" w:cs="Garamond"/>
        </w:rPr>
      </w:pPr>
      <w:r w:rsidRPr="00C24ECE">
        <w:rPr>
          <w:rFonts w:ascii="Garamond" w:hAnsi="Garamond" w:cs="Garamond"/>
        </w:rPr>
        <w:t xml:space="preserve">Lì ………………………… </w:t>
      </w:r>
      <w:r w:rsidRPr="00C24ECE">
        <w:rPr>
          <w:rFonts w:ascii="Garamond" w:hAnsi="Garamond" w:cs="Garamond"/>
        </w:rPr>
        <w:tab/>
        <w:t>Timbro e firma</w:t>
      </w:r>
    </w:p>
    <w:p w14:paraId="703AB89B" w14:textId="77777777" w:rsidR="00051E6B" w:rsidRPr="00C24ECE" w:rsidRDefault="00051E6B" w:rsidP="00BC1B96">
      <w:pPr>
        <w:tabs>
          <w:tab w:val="left" w:pos="7740"/>
        </w:tabs>
        <w:jc w:val="both"/>
        <w:rPr>
          <w:rFonts w:ascii="Garamond" w:hAnsi="Garamond" w:cs="Garamond"/>
        </w:rPr>
      </w:pPr>
    </w:p>
    <w:p w14:paraId="17C8FDFC" w14:textId="77777777" w:rsidR="00051E6B" w:rsidRPr="00C24ECE" w:rsidRDefault="00051E6B" w:rsidP="00415C32">
      <w:pPr>
        <w:ind w:left="705" w:hanging="705"/>
        <w:jc w:val="both"/>
        <w:rPr>
          <w:rFonts w:ascii="Garamond" w:hAnsi="Garamond" w:cs="Garamond"/>
          <w:b/>
          <w:bCs/>
        </w:rPr>
      </w:pPr>
    </w:p>
    <w:p w14:paraId="6F74D3D6" w14:textId="452D382F" w:rsidR="00C15D20" w:rsidRDefault="00C15D20" w:rsidP="00C15D20">
      <w:pPr>
        <w:tabs>
          <w:tab w:val="left" w:pos="0"/>
          <w:tab w:val="left" w:pos="9360"/>
        </w:tabs>
        <w:spacing w:after="200" w:line="276" w:lineRule="auto"/>
        <w:jc w:val="both"/>
      </w:pPr>
      <w:r>
        <w:rPr>
          <w:rFonts w:ascii="Calibri" w:hAnsi="Calibri" w:cs="Garamond"/>
          <w:b/>
          <w:lang w:eastAsia="en-US"/>
        </w:rPr>
        <w:t>Informativa sul trattamento dei dati personali ai sensi dell'Art. 13 del Reg.to UE 2016/679</w:t>
      </w:r>
      <w:r>
        <w:rPr>
          <w:rFonts w:ascii="Calibri" w:hAnsi="Calibri" w:cs="Garamond"/>
          <w:b/>
          <w:lang w:eastAsia="en-US"/>
        </w:rPr>
        <w:br/>
      </w:r>
      <w:r>
        <w:rPr>
          <w:rFonts w:ascii="Garamond" w:hAnsi="Garamond" w:cs="Garamond"/>
          <w:lang w:eastAsia="en-US"/>
        </w:rPr>
        <w:t xml:space="preserve">La Provincia di Mantova utilizza i dati personali che la riguardano esclusivamente per finalità di interesse pubblico riconosciute dalla legge, anche quando li comunica a terzi. Informazioni dettagliate, anche in ordine al suo diritto di accesso e agli altri suoi diritti, sono riportate sul sito istituzionale www.provincia.mantova.it al seguente link: </w:t>
      </w:r>
    </w:p>
    <w:p w14:paraId="72D13651" w14:textId="56C229F3" w:rsidR="003B0415" w:rsidRDefault="00000000" w:rsidP="00C15D20">
      <w:pPr>
        <w:tabs>
          <w:tab w:val="left" w:pos="0"/>
          <w:tab w:val="left" w:pos="9360"/>
        </w:tabs>
        <w:spacing w:after="200" w:line="276" w:lineRule="auto"/>
        <w:jc w:val="both"/>
        <w:rPr>
          <w:rFonts w:ascii="Calibri" w:hAnsi="Calibri" w:cs="Garamond"/>
          <w:b/>
          <w:lang w:eastAsia="en-US"/>
        </w:rPr>
      </w:pPr>
      <w:hyperlink r:id="rId9" w:history="1">
        <w:r w:rsidR="003B0415" w:rsidRPr="00B00AFA">
          <w:rPr>
            <w:rStyle w:val="Collegamentoipertestuale"/>
            <w:rFonts w:ascii="Calibri" w:hAnsi="Calibri" w:cs="Garamond"/>
            <w:b/>
            <w:lang w:eastAsia="en-US"/>
          </w:rPr>
          <w:t>https://www.privacylab.it/archive.php?id=2025855&amp;idDoc=51&amp;idTarget=403835&amp;output=html</w:t>
        </w:r>
      </w:hyperlink>
    </w:p>
    <w:p w14:paraId="394A97DE" w14:textId="77777777" w:rsidR="003B0415" w:rsidRDefault="003B0415" w:rsidP="00C15D20">
      <w:pPr>
        <w:tabs>
          <w:tab w:val="left" w:pos="0"/>
          <w:tab w:val="left" w:pos="9360"/>
        </w:tabs>
        <w:spacing w:after="200" w:line="276" w:lineRule="auto"/>
        <w:jc w:val="both"/>
        <w:rPr>
          <w:rFonts w:ascii="Calibri" w:hAnsi="Calibri" w:cs="Garamond"/>
          <w:b/>
          <w:lang w:eastAsia="en-US"/>
        </w:rPr>
      </w:pPr>
    </w:p>
    <w:p w14:paraId="3AF2CA60" w14:textId="77777777" w:rsidR="00051E6B" w:rsidRPr="00C24ECE" w:rsidRDefault="00051E6B" w:rsidP="00B542D1">
      <w:pPr>
        <w:jc w:val="both"/>
        <w:rPr>
          <w:rFonts w:ascii="Garamond" w:hAnsi="Garamond" w:cs="Garamond"/>
        </w:rPr>
      </w:pPr>
    </w:p>
    <w:p w14:paraId="0F4AA935" w14:textId="77777777" w:rsidR="00051E6B" w:rsidRPr="00C24ECE" w:rsidRDefault="00051E6B" w:rsidP="00B542D1">
      <w:pPr>
        <w:ind w:left="705" w:hanging="705"/>
        <w:jc w:val="both"/>
        <w:rPr>
          <w:rFonts w:ascii="Garamond" w:hAnsi="Garamond" w:cs="Garamond"/>
          <w:b/>
          <w:bCs/>
        </w:rPr>
      </w:pPr>
      <w:r w:rsidRPr="00C24ECE">
        <w:rPr>
          <w:rFonts w:ascii="Garamond" w:hAnsi="Garamond" w:cs="Garamond"/>
        </w:rPr>
        <w:t>Data___________________ Firma</w:t>
      </w:r>
      <w:r w:rsidRPr="00C24ECE">
        <w:rPr>
          <w:rStyle w:val="Rimandonotaapidipagina"/>
          <w:rFonts w:ascii="Garamond" w:hAnsi="Garamond" w:cs="Garamond"/>
        </w:rPr>
        <w:footnoteReference w:id="1"/>
      </w:r>
      <w:r w:rsidRPr="00C24ECE">
        <w:rPr>
          <w:rFonts w:ascii="Garamond" w:hAnsi="Garamond" w:cs="Garamond"/>
        </w:rPr>
        <w:t>:_________________________</w:t>
      </w:r>
    </w:p>
    <w:p w14:paraId="3E4A120C" w14:textId="77777777" w:rsidR="00051E6B" w:rsidRPr="00C24ECE" w:rsidRDefault="00051E6B" w:rsidP="00415C32">
      <w:pPr>
        <w:ind w:left="705" w:hanging="705"/>
        <w:jc w:val="both"/>
        <w:rPr>
          <w:rFonts w:ascii="Garamond" w:hAnsi="Garamond" w:cs="Garamond"/>
          <w:b/>
          <w:bCs/>
        </w:rPr>
      </w:pPr>
    </w:p>
    <w:p w14:paraId="4AA9F966" w14:textId="75D187EE" w:rsidR="00331DE8" w:rsidRDefault="00331DE8" w:rsidP="00CD70B8">
      <w:pPr>
        <w:jc w:val="both"/>
        <w:rPr>
          <w:rFonts w:ascii="Garamond" w:hAnsi="Garamond" w:cs="Garamond"/>
          <w:b/>
          <w:bCs/>
        </w:rPr>
      </w:pPr>
    </w:p>
    <w:p w14:paraId="1C714AC3" w14:textId="77777777" w:rsidR="00051E6B" w:rsidRPr="00C24ECE" w:rsidRDefault="00051E6B" w:rsidP="003A6BDE">
      <w:pPr>
        <w:pStyle w:val="NormaleWeb"/>
        <w:pBdr>
          <w:top w:val="single" w:sz="4" w:space="1" w:color="auto"/>
          <w:left w:val="single" w:sz="4" w:space="4" w:color="auto"/>
          <w:bottom w:val="single" w:sz="4" w:space="1" w:color="auto"/>
          <w:right w:val="single" w:sz="4" w:space="4" w:color="auto"/>
        </w:pBdr>
        <w:shd w:val="clear" w:color="auto" w:fill="FFFFFF"/>
        <w:spacing w:line="360" w:lineRule="atLeast"/>
        <w:jc w:val="both"/>
        <w:rPr>
          <w:rFonts w:ascii="Arial" w:hAnsi="Arial" w:cs="Arial"/>
          <w:b/>
          <w:bCs/>
          <w:sz w:val="18"/>
          <w:szCs w:val="18"/>
        </w:rPr>
      </w:pPr>
      <w:r w:rsidRPr="00C24ECE">
        <w:rPr>
          <w:rStyle w:val="Enfasigrassetto"/>
          <w:rFonts w:ascii="Arial" w:hAnsi="Arial" w:cs="Arial"/>
          <w:sz w:val="18"/>
          <w:szCs w:val="18"/>
        </w:rPr>
        <w:t>Il presente modulo può essere compilato nei campi individuati per l’inserimento dei dati. Le aree di testo standard non devono in alcun modo essere modificate e/o alterate. L’indebita modifica e/o alterazione delle aree di testo standard potranno comportare il rigetto dell’istanza presentata</w:t>
      </w:r>
    </w:p>
    <w:sectPr w:rsidR="00051E6B" w:rsidRPr="00C24ECE" w:rsidSect="00B542D1">
      <w:footerReference w:type="default" r:id="rId10"/>
      <w:pgSz w:w="11907" w:h="16840"/>
      <w:pgMar w:top="284" w:right="1134" w:bottom="964" w:left="964" w:header="0" w:footer="445"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8DD2C" w14:textId="77777777" w:rsidR="008C7FAD" w:rsidRDefault="008C7FAD">
      <w:r>
        <w:separator/>
      </w:r>
    </w:p>
  </w:endnote>
  <w:endnote w:type="continuationSeparator" w:id="0">
    <w:p w14:paraId="48D546C7" w14:textId="77777777" w:rsidR="008C7FAD" w:rsidRDefault="008C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E7313" w14:textId="77777777" w:rsidR="00051E6B" w:rsidRDefault="00A95891" w:rsidP="006F25D5">
    <w:pPr>
      <w:pStyle w:val="Pidipagina"/>
      <w:framePr w:wrap="auto" w:vAnchor="text" w:hAnchor="margin" w:xAlign="center" w:y="1"/>
      <w:rPr>
        <w:rStyle w:val="Numeropagina"/>
      </w:rPr>
    </w:pPr>
    <w:r>
      <w:rPr>
        <w:rStyle w:val="Numeropagina"/>
      </w:rPr>
      <w:fldChar w:fldCharType="begin"/>
    </w:r>
    <w:r w:rsidR="00051E6B">
      <w:rPr>
        <w:rStyle w:val="Numeropagina"/>
      </w:rPr>
      <w:instrText xml:space="preserve">PAGE  </w:instrText>
    </w:r>
    <w:r>
      <w:rPr>
        <w:rStyle w:val="Numeropagina"/>
      </w:rPr>
      <w:fldChar w:fldCharType="separate"/>
    </w:r>
    <w:r w:rsidR="00B918A6">
      <w:rPr>
        <w:rStyle w:val="Numeropagina"/>
        <w:noProof/>
      </w:rPr>
      <w:t>1</w:t>
    </w:r>
    <w:r>
      <w:rPr>
        <w:rStyle w:val="Numeropagina"/>
      </w:rPr>
      <w:fldChar w:fldCharType="end"/>
    </w:r>
  </w:p>
  <w:p w14:paraId="35C19B3C" w14:textId="77777777" w:rsidR="00051E6B" w:rsidRDefault="00051E6B">
    <w:pPr>
      <w:pStyle w:val="Pidipagina"/>
      <w:framePr w:wrap="auto" w:vAnchor="text" w:hAnchor="margin" w:xAlign="right" w:y="1"/>
      <w:widowControl/>
      <w:rPr>
        <w:rStyle w:val="Numeropagina"/>
        <w:sz w:val="20"/>
        <w:szCs w:val="20"/>
      </w:rPr>
    </w:pPr>
  </w:p>
  <w:p w14:paraId="5F6D2609" w14:textId="44AAEE6D" w:rsidR="00051E6B" w:rsidRPr="00B542D1" w:rsidRDefault="00397536" w:rsidP="00397536">
    <w:pPr>
      <w:pStyle w:val="Pidipagina"/>
      <w:widowControl/>
      <w:ind w:right="357"/>
      <w:rPr>
        <w:color w:val="999999"/>
        <w:sz w:val="20"/>
        <w:szCs w:val="20"/>
      </w:rPr>
    </w:pPr>
    <w:r>
      <w:rPr>
        <w:color w:val="999999"/>
        <w:sz w:val="20"/>
        <w:szCs w:val="20"/>
      </w:rPr>
      <w:t xml:space="preserve">Istanza di Verifica di </w:t>
    </w:r>
    <w:r w:rsidR="00051E6B" w:rsidRPr="00B542D1">
      <w:rPr>
        <w:color w:val="999999"/>
        <w:sz w:val="20"/>
        <w:szCs w:val="20"/>
      </w:rPr>
      <w:t>Assoggettabilità alla V.I.A</w:t>
    </w:r>
    <w:r>
      <w:rPr>
        <w:color w:val="999999"/>
        <w:sz w:val="20"/>
        <w:szCs w:val="20"/>
      </w:rPr>
      <w:t>.</w:t>
    </w:r>
  </w:p>
  <w:p w14:paraId="79590DEB" w14:textId="77777777" w:rsidR="00051E6B" w:rsidRDefault="00051E6B" w:rsidP="00B542D1">
    <w:pPr>
      <w:pStyle w:val="Pidipagina"/>
      <w:widowControl/>
      <w:ind w:right="357"/>
      <w:jc w:val="right"/>
      <w:rPr>
        <w:sz w:val="20"/>
        <w:szCs w:val="20"/>
      </w:rPr>
    </w:pPr>
    <w:r>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E3156" w14:textId="77777777" w:rsidR="008C7FAD" w:rsidRDefault="008C7FAD">
      <w:r>
        <w:separator/>
      </w:r>
    </w:p>
  </w:footnote>
  <w:footnote w:type="continuationSeparator" w:id="0">
    <w:p w14:paraId="43E35DE3" w14:textId="77777777" w:rsidR="008C7FAD" w:rsidRDefault="008C7FAD">
      <w:r>
        <w:continuationSeparator/>
      </w:r>
    </w:p>
  </w:footnote>
  <w:footnote w:id="1">
    <w:p w14:paraId="2BD893B1" w14:textId="77777777" w:rsidR="00051E6B" w:rsidRDefault="00051E6B" w:rsidP="00B542D1">
      <w:pPr>
        <w:jc w:val="both"/>
        <w:rPr>
          <w:rFonts w:ascii="Arial" w:hAnsi="Arial" w:cs="Arial"/>
          <w:color w:val="000000"/>
        </w:rPr>
      </w:pPr>
      <w:r w:rsidRPr="000D2F58">
        <w:rPr>
          <w:rStyle w:val="Rimandonotaapidipagina"/>
          <w:sz w:val="20"/>
          <w:szCs w:val="20"/>
        </w:rPr>
        <w:footnoteRef/>
      </w:r>
      <w:r w:rsidRPr="000D2F58">
        <w:rPr>
          <w:sz w:val="20"/>
          <w:szCs w:val="20"/>
        </w:rPr>
        <w:t xml:space="preserve"> </w:t>
      </w:r>
      <w:r w:rsidRPr="000D2F58">
        <w:rPr>
          <w:rFonts w:ascii="Garamond" w:hAnsi="Garamond" w:cs="Garamond"/>
          <w:color w:val="7F7F7F"/>
          <w:sz w:val="20"/>
          <w:szCs w:val="20"/>
        </w:rPr>
        <w:t>Ai sensi dell’art. 38 comma 3^ del Decreto del Presidente della Repubblica 28 Dicembre 2000, n. 445, la domanda compilata può essere sottoscritta dall’interessato in presenza del personale addetto alla ricezione dell’atto previa esibizione di un documento di identità valida ovvero, sottoscritta e presentata unitamente a copia fotostatica non autenticata del documento di identità in corso di validità del sottoscrittore</w:t>
      </w:r>
      <w:r>
        <w:rPr>
          <w:rFonts w:ascii="Garamond" w:hAnsi="Garamond" w:cs="Garamond"/>
          <w:color w:val="7F7F7F"/>
        </w:rPr>
        <w:t>.</w:t>
      </w:r>
    </w:p>
    <w:p w14:paraId="2EA6C08C" w14:textId="77777777" w:rsidR="00051E6B" w:rsidRDefault="00051E6B" w:rsidP="00B542D1">
      <w:pPr>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E1C"/>
    <w:multiLevelType w:val="hybridMultilevel"/>
    <w:tmpl w:val="DA7A196A"/>
    <w:lvl w:ilvl="0" w:tplc="F50A431C">
      <w:start w:val="1"/>
      <w:numFmt w:val="decimal"/>
      <w:lvlText w:val="%1."/>
      <w:lvlJc w:val="left"/>
      <w:pPr>
        <w:tabs>
          <w:tab w:val="num" w:pos="720"/>
        </w:tabs>
        <w:ind w:left="720" w:hanging="360"/>
      </w:pPr>
      <w:rPr>
        <w:rFonts w:ascii="Garamond" w:hAnsi="Garamond" w:cs="Garamond" w:hint="default"/>
      </w:rPr>
    </w:lvl>
    <w:lvl w:ilvl="1" w:tplc="04100005">
      <w:numFmt w:val="decimal"/>
      <w:lvlText w:val=""/>
      <w:lvlJc w:val="left"/>
      <w:pPr>
        <w:tabs>
          <w:tab w:val="num" w:pos="1440"/>
        </w:tabs>
        <w:ind w:left="1440" w:hanging="360"/>
      </w:pPr>
      <w:rPr>
        <w:rFonts w:ascii="Wingdings" w:hAnsi="Wingdings" w:cs="Wingdings" w:hint="default"/>
      </w:rPr>
    </w:lvl>
    <w:lvl w:ilvl="2" w:tplc="ED928862">
      <w:numFmt w:val="decimal"/>
      <w:lvlText w:val=""/>
      <w:lvlJc w:val="left"/>
      <w:pPr>
        <w:tabs>
          <w:tab w:val="num" w:pos="2340"/>
        </w:tabs>
        <w:ind w:left="2340" w:hanging="360"/>
      </w:pPr>
      <w:rPr>
        <w:rFonts w:ascii="Symbol" w:hAnsi="Symbol" w:cs="Symbol" w:hint="default"/>
      </w:rPr>
    </w:lvl>
    <w:lvl w:ilvl="3" w:tplc="04100019">
      <w:start w:val="1"/>
      <w:numFmt w:val="lowerLetter"/>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 w15:restartNumberingAfterBreak="0">
    <w:nsid w:val="036E469A"/>
    <w:multiLevelType w:val="hybridMultilevel"/>
    <w:tmpl w:val="664E2B5C"/>
    <w:lvl w:ilvl="0" w:tplc="F52A014E">
      <w:start w:val="1"/>
      <w:numFmt w:val="decimal"/>
      <w:suff w:val="space"/>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F2C49A4"/>
    <w:multiLevelType w:val="multilevel"/>
    <w:tmpl w:val="B9741F0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15:restartNumberingAfterBreak="0">
    <w:nsid w:val="15550018"/>
    <w:multiLevelType w:val="singleLevel"/>
    <w:tmpl w:val="A000B2A6"/>
    <w:lvl w:ilvl="0">
      <w:start w:val="1"/>
      <w:numFmt w:val="bullet"/>
      <w:pStyle w:val="PREMpuntato1"/>
      <w:lvlText w:val=""/>
      <w:lvlJc w:val="left"/>
      <w:pPr>
        <w:tabs>
          <w:tab w:val="num" w:pos="360"/>
        </w:tabs>
      </w:pPr>
      <w:rPr>
        <w:rFonts w:ascii="Symbol" w:hAnsi="Symbol" w:cs="Symbol" w:hint="default"/>
        <w:color w:val="auto"/>
      </w:rPr>
    </w:lvl>
  </w:abstractNum>
  <w:abstractNum w:abstractNumId="4" w15:restartNumberingAfterBreak="0">
    <w:nsid w:val="3EA74D87"/>
    <w:multiLevelType w:val="hybridMultilevel"/>
    <w:tmpl w:val="DA7A196A"/>
    <w:lvl w:ilvl="0" w:tplc="F50A431C">
      <w:start w:val="1"/>
      <w:numFmt w:val="decimal"/>
      <w:lvlText w:val="%1."/>
      <w:lvlJc w:val="left"/>
      <w:pPr>
        <w:tabs>
          <w:tab w:val="num" w:pos="720"/>
        </w:tabs>
        <w:ind w:left="720" w:hanging="360"/>
      </w:pPr>
      <w:rPr>
        <w:rFonts w:ascii="Garamond" w:hAnsi="Garamond" w:cs="Garamond" w:hint="default"/>
      </w:rPr>
    </w:lvl>
    <w:lvl w:ilvl="1" w:tplc="04100005">
      <w:start w:val="1"/>
      <w:numFmt w:val="bullet"/>
      <w:lvlText w:val=""/>
      <w:lvlJc w:val="left"/>
      <w:pPr>
        <w:tabs>
          <w:tab w:val="num" w:pos="1440"/>
        </w:tabs>
        <w:ind w:left="1440" w:hanging="360"/>
      </w:pPr>
      <w:rPr>
        <w:rFonts w:ascii="Wingdings" w:hAnsi="Wingdings" w:cs="Wingdings" w:hint="default"/>
      </w:rPr>
    </w:lvl>
    <w:lvl w:ilvl="2" w:tplc="ED928862">
      <w:start w:val="1"/>
      <w:numFmt w:val="bullet"/>
      <w:lvlText w:val=""/>
      <w:lvlJc w:val="left"/>
      <w:pPr>
        <w:tabs>
          <w:tab w:val="num" w:pos="2340"/>
        </w:tabs>
        <w:ind w:left="2340" w:hanging="360"/>
      </w:pPr>
      <w:rPr>
        <w:rFonts w:ascii="Symbol" w:hAnsi="Symbol" w:cs="Symbol" w:hint="default"/>
      </w:rPr>
    </w:lvl>
    <w:lvl w:ilvl="3" w:tplc="04100019">
      <w:start w:val="1"/>
      <w:numFmt w:val="lowerLetter"/>
      <w:lvlText w:val="%4."/>
      <w:lvlJc w:val="left"/>
      <w:pPr>
        <w:tabs>
          <w:tab w:val="num" w:pos="2880"/>
        </w:tabs>
        <w:ind w:left="2880" w:hanging="360"/>
      </w:pPr>
      <w:rPr>
        <w:rFonts w:hint="default"/>
      </w:r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5" w15:restartNumberingAfterBreak="0">
    <w:nsid w:val="49BE3881"/>
    <w:multiLevelType w:val="hybridMultilevel"/>
    <w:tmpl w:val="E6F4DE68"/>
    <w:lvl w:ilvl="0" w:tplc="04100001">
      <w:start w:val="1"/>
      <w:numFmt w:val="bullet"/>
      <w:lvlText w:val=""/>
      <w:lvlJc w:val="left"/>
      <w:pPr>
        <w:ind w:left="1215" w:hanging="360"/>
      </w:pPr>
      <w:rPr>
        <w:rFonts w:ascii="Symbol" w:hAnsi="Symbol" w:hint="default"/>
      </w:rPr>
    </w:lvl>
    <w:lvl w:ilvl="1" w:tplc="04100003" w:tentative="1">
      <w:start w:val="1"/>
      <w:numFmt w:val="bullet"/>
      <w:lvlText w:val="o"/>
      <w:lvlJc w:val="left"/>
      <w:pPr>
        <w:ind w:left="1935" w:hanging="360"/>
      </w:pPr>
      <w:rPr>
        <w:rFonts w:ascii="Courier New" w:hAnsi="Courier New" w:cs="Courier New" w:hint="default"/>
      </w:rPr>
    </w:lvl>
    <w:lvl w:ilvl="2" w:tplc="04100005" w:tentative="1">
      <w:start w:val="1"/>
      <w:numFmt w:val="bullet"/>
      <w:lvlText w:val=""/>
      <w:lvlJc w:val="left"/>
      <w:pPr>
        <w:ind w:left="2655" w:hanging="360"/>
      </w:pPr>
      <w:rPr>
        <w:rFonts w:ascii="Wingdings" w:hAnsi="Wingdings" w:hint="default"/>
      </w:rPr>
    </w:lvl>
    <w:lvl w:ilvl="3" w:tplc="04100001" w:tentative="1">
      <w:start w:val="1"/>
      <w:numFmt w:val="bullet"/>
      <w:lvlText w:val=""/>
      <w:lvlJc w:val="left"/>
      <w:pPr>
        <w:ind w:left="3375" w:hanging="360"/>
      </w:pPr>
      <w:rPr>
        <w:rFonts w:ascii="Symbol" w:hAnsi="Symbol" w:hint="default"/>
      </w:rPr>
    </w:lvl>
    <w:lvl w:ilvl="4" w:tplc="04100003" w:tentative="1">
      <w:start w:val="1"/>
      <w:numFmt w:val="bullet"/>
      <w:lvlText w:val="o"/>
      <w:lvlJc w:val="left"/>
      <w:pPr>
        <w:ind w:left="4095" w:hanging="360"/>
      </w:pPr>
      <w:rPr>
        <w:rFonts w:ascii="Courier New" w:hAnsi="Courier New" w:cs="Courier New" w:hint="default"/>
      </w:rPr>
    </w:lvl>
    <w:lvl w:ilvl="5" w:tplc="04100005" w:tentative="1">
      <w:start w:val="1"/>
      <w:numFmt w:val="bullet"/>
      <w:lvlText w:val=""/>
      <w:lvlJc w:val="left"/>
      <w:pPr>
        <w:ind w:left="4815" w:hanging="360"/>
      </w:pPr>
      <w:rPr>
        <w:rFonts w:ascii="Wingdings" w:hAnsi="Wingdings" w:hint="default"/>
      </w:rPr>
    </w:lvl>
    <w:lvl w:ilvl="6" w:tplc="04100001" w:tentative="1">
      <w:start w:val="1"/>
      <w:numFmt w:val="bullet"/>
      <w:lvlText w:val=""/>
      <w:lvlJc w:val="left"/>
      <w:pPr>
        <w:ind w:left="5535" w:hanging="360"/>
      </w:pPr>
      <w:rPr>
        <w:rFonts w:ascii="Symbol" w:hAnsi="Symbol" w:hint="default"/>
      </w:rPr>
    </w:lvl>
    <w:lvl w:ilvl="7" w:tplc="04100003" w:tentative="1">
      <w:start w:val="1"/>
      <w:numFmt w:val="bullet"/>
      <w:lvlText w:val="o"/>
      <w:lvlJc w:val="left"/>
      <w:pPr>
        <w:ind w:left="6255" w:hanging="360"/>
      </w:pPr>
      <w:rPr>
        <w:rFonts w:ascii="Courier New" w:hAnsi="Courier New" w:cs="Courier New" w:hint="default"/>
      </w:rPr>
    </w:lvl>
    <w:lvl w:ilvl="8" w:tplc="04100005" w:tentative="1">
      <w:start w:val="1"/>
      <w:numFmt w:val="bullet"/>
      <w:lvlText w:val=""/>
      <w:lvlJc w:val="left"/>
      <w:pPr>
        <w:ind w:left="6975" w:hanging="360"/>
      </w:pPr>
      <w:rPr>
        <w:rFonts w:ascii="Wingdings" w:hAnsi="Wingdings" w:hint="default"/>
      </w:rPr>
    </w:lvl>
  </w:abstractNum>
  <w:abstractNum w:abstractNumId="6" w15:restartNumberingAfterBreak="0">
    <w:nsid w:val="556377F3"/>
    <w:multiLevelType w:val="hybridMultilevel"/>
    <w:tmpl w:val="DA7A196A"/>
    <w:lvl w:ilvl="0" w:tplc="F50A431C">
      <w:start w:val="1"/>
      <w:numFmt w:val="decimal"/>
      <w:lvlText w:val="%1."/>
      <w:lvlJc w:val="left"/>
      <w:pPr>
        <w:tabs>
          <w:tab w:val="num" w:pos="720"/>
        </w:tabs>
        <w:ind w:left="720" w:hanging="360"/>
      </w:pPr>
      <w:rPr>
        <w:rFonts w:ascii="Garamond" w:hAnsi="Garamond" w:cs="Garamond" w:hint="default"/>
      </w:rPr>
    </w:lvl>
    <w:lvl w:ilvl="1" w:tplc="04100005">
      <w:start w:val="1"/>
      <w:numFmt w:val="bullet"/>
      <w:lvlText w:val=""/>
      <w:lvlJc w:val="left"/>
      <w:pPr>
        <w:tabs>
          <w:tab w:val="num" w:pos="1440"/>
        </w:tabs>
        <w:ind w:left="1440" w:hanging="360"/>
      </w:pPr>
      <w:rPr>
        <w:rFonts w:ascii="Wingdings" w:hAnsi="Wingdings" w:cs="Wingdings" w:hint="default"/>
      </w:rPr>
    </w:lvl>
    <w:lvl w:ilvl="2" w:tplc="ED928862">
      <w:start w:val="1"/>
      <w:numFmt w:val="bullet"/>
      <w:lvlText w:val=""/>
      <w:lvlJc w:val="left"/>
      <w:pPr>
        <w:tabs>
          <w:tab w:val="num" w:pos="2340"/>
        </w:tabs>
        <w:ind w:left="2340" w:hanging="360"/>
      </w:pPr>
      <w:rPr>
        <w:rFonts w:ascii="Symbol" w:hAnsi="Symbol" w:cs="Symbol" w:hint="default"/>
      </w:rPr>
    </w:lvl>
    <w:lvl w:ilvl="3" w:tplc="04100019">
      <w:start w:val="1"/>
      <w:numFmt w:val="lowerLetter"/>
      <w:lvlText w:val="%4."/>
      <w:lvlJc w:val="left"/>
      <w:pPr>
        <w:tabs>
          <w:tab w:val="num" w:pos="2880"/>
        </w:tabs>
        <w:ind w:left="2880" w:hanging="360"/>
      </w:pPr>
      <w:rPr>
        <w:rFonts w:hint="default"/>
      </w:r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7" w15:restartNumberingAfterBreak="0">
    <w:nsid w:val="5C3F1C38"/>
    <w:multiLevelType w:val="hybridMultilevel"/>
    <w:tmpl w:val="ADD68930"/>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15:restartNumberingAfterBreak="0">
    <w:nsid w:val="7E3625E6"/>
    <w:multiLevelType w:val="hybridMultilevel"/>
    <w:tmpl w:val="DA7A196A"/>
    <w:lvl w:ilvl="0" w:tplc="F50A431C">
      <w:start w:val="1"/>
      <w:numFmt w:val="decimal"/>
      <w:lvlText w:val="%1."/>
      <w:lvlJc w:val="left"/>
      <w:pPr>
        <w:tabs>
          <w:tab w:val="num" w:pos="720"/>
        </w:tabs>
        <w:ind w:left="720" w:hanging="360"/>
      </w:pPr>
      <w:rPr>
        <w:rFonts w:ascii="Garamond" w:hAnsi="Garamond" w:cs="Garamond" w:hint="default"/>
      </w:rPr>
    </w:lvl>
    <w:lvl w:ilvl="1" w:tplc="04100005">
      <w:numFmt w:val="decimal"/>
      <w:lvlText w:val=""/>
      <w:lvlJc w:val="left"/>
      <w:pPr>
        <w:tabs>
          <w:tab w:val="num" w:pos="1440"/>
        </w:tabs>
        <w:ind w:left="1440" w:hanging="360"/>
      </w:pPr>
      <w:rPr>
        <w:rFonts w:ascii="Wingdings" w:hAnsi="Wingdings" w:cs="Wingdings" w:hint="default"/>
      </w:rPr>
    </w:lvl>
    <w:lvl w:ilvl="2" w:tplc="ED928862">
      <w:numFmt w:val="decimal"/>
      <w:lvlText w:val=""/>
      <w:lvlJc w:val="left"/>
      <w:pPr>
        <w:tabs>
          <w:tab w:val="num" w:pos="2340"/>
        </w:tabs>
        <w:ind w:left="2340" w:hanging="360"/>
      </w:pPr>
      <w:rPr>
        <w:rFonts w:ascii="Symbol" w:hAnsi="Symbol" w:cs="Symbol" w:hint="default"/>
      </w:rPr>
    </w:lvl>
    <w:lvl w:ilvl="3" w:tplc="04100019">
      <w:start w:val="1"/>
      <w:numFmt w:val="lowerLetter"/>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16cid:durableId="1662611900">
    <w:abstractNumId w:val="3"/>
  </w:num>
  <w:num w:numId="2" w16cid:durableId="1374382612">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472598337">
    <w:abstractNumId w:val="2"/>
  </w:num>
  <w:num w:numId="4" w16cid:durableId="1917010324">
    <w:abstractNumId w:val="6"/>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8101019">
    <w:abstractNumId w:val="6"/>
  </w:num>
  <w:num w:numId="6" w16cid:durableId="1135949310">
    <w:abstractNumId w:val="4"/>
  </w:num>
  <w:num w:numId="7" w16cid:durableId="7008597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15716341">
    <w:abstractNumId w:val="8"/>
  </w:num>
  <w:num w:numId="9" w16cid:durableId="1901554203">
    <w:abstractNumId w:val="0"/>
  </w:num>
  <w:num w:numId="10" w16cid:durableId="729889506">
    <w:abstractNumId w:val="1"/>
  </w:num>
  <w:num w:numId="11" w16cid:durableId="529731893">
    <w:abstractNumId w:val="5"/>
  </w:num>
  <w:num w:numId="12" w16cid:durableId="41439749">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09"/>
  <w:hyphenationZone w:val="283"/>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6BD6"/>
    <w:rsid w:val="00033464"/>
    <w:rsid w:val="0003614E"/>
    <w:rsid w:val="000465C3"/>
    <w:rsid w:val="00050C0B"/>
    <w:rsid w:val="00051E6B"/>
    <w:rsid w:val="00061AD7"/>
    <w:rsid w:val="00062C64"/>
    <w:rsid w:val="000732C6"/>
    <w:rsid w:val="00073B6E"/>
    <w:rsid w:val="0007461B"/>
    <w:rsid w:val="00080011"/>
    <w:rsid w:val="000841A9"/>
    <w:rsid w:val="00084A3B"/>
    <w:rsid w:val="00084CCB"/>
    <w:rsid w:val="00085E8B"/>
    <w:rsid w:val="0009018B"/>
    <w:rsid w:val="0009401D"/>
    <w:rsid w:val="000972EE"/>
    <w:rsid w:val="000A04EF"/>
    <w:rsid w:val="000B77FB"/>
    <w:rsid w:val="000C161B"/>
    <w:rsid w:val="000D2F58"/>
    <w:rsid w:val="000D477F"/>
    <w:rsid w:val="000E0D01"/>
    <w:rsid w:val="000E1429"/>
    <w:rsid w:val="000F3F86"/>
    <w:rsid w:val="000F442E"/>
    <w:rsid w:val="0010301F"/>
    <w:rsid w:val="001050B2"/>
    <w:rsid w:val="0011274D"/>
    <w:rsid w:val="0012487F"/>
    <w:rsid w:val="00132A6B"/>
    <w:rsid w:val="00133588"/>
    <w:rsid w:val="001344EE"/>
    <w:rsid w:val="001379D7"/>
    <w:rsid w:val="0014200D"/>
    <w:rsid w:val="00142E98"/>
    <w:rsid w:val="00161DCC"/>
    <w:rsid w:val="00165891"/>
    <w:rsid w:val="001745D2"/>
    <w:rsid w:val="001A0C14"/>
    <w:rsid w:val="001A35CF"/>
    <w:rsid w:val="001A5AFF"/>
    <w:rsid w:val="001B0138"/>
    <w:rsid w:val="001B2E0A"/>
    <w:rsid w:val="001B5A20"/>
    <w:rsid w:val="001C223E"/>
    <w:rsid w:val="001C2A1D"/>
    <w:rsid w:val="001D1CEC"/>
    <w:rsid w:val="001D25B2"/>
    <w:rsid w:val="001E7648"/>
    <w:rsid w:val="001F02E1"/>
    <w:rsid w:val="001F0CC7"/>
    <w:rsid w:val="001F3C54"/>
    <w:rsid w:val="001F5D18"/>
    <w:rsid w:val="001F647E"/>
    <w:rsid w:val="002258FE"/>
    <w:rsid w:val="00236BD6"/>
    <w:rsid w:val="0024664F"/>
    <w:rsid w:val="00254816"/>
    <w:rsid w:val="00255A11"/>
    <w:rsid w:val="0025631F"/>
    <w:rsid w:val="00256819"/>
    <w:rsid w:val="002603C1"/>
    <w:rsid w:val="00261947"/>
    <w:rsid w:val="00276B44"/>
    <w:rsid w:val="00277D9F"/>
    <w:rsid w:val="00287FFE"/>
    <w:rsid w:val="00290E9D"/>
    <w:rsid w:val="002B1B10"/>
    <w:rsid w:val="002B37DA"/>
    <w:rsid w:val="002C0089"/>
    <w:rsid w:val="002D4EB5"/>
    <w:rsid w:val="002E6FFA"/>
    <w:rsid w:val="002F5CD1"/>
    <w:rsid w:val="00303C80"/>
    <w:rsid w:val="00312A60"/>
    <w:rsid w:val="003140A3"/>
    <w:rsid w:val="00315CF7"/>
    <w:rsid w:val="00315CFE"/>
    <w:rsid w:val="003173AB"/>
    <w:rsid w:val="0032156B"/>
    <w:rsid w:val="0032367C"/>
    <w:rsid w:val="003246DF"/>
    <w:rsid w:val="00324BB6"/>
    <w:rsid w:val="0032561A"/>
    <w:rsid w:val="003258A3"/>
    <w:rsid w:val="00325FAF"/>
    <w:rsid w:val="00331DE8"/>
    <w:rsid w:val="00340CDD"/>
    <w:rsid w:val="00351AC1"/>
    <w:rsid w:val="00363B25"/>
    <w:rsid w:val="00367472"/>
    <w:rsid w:val="00377030"/>
    <w:rsid w:val="0038040B"/>
    <w:rsid w:val="0039619F"/>
    <w:rsid w:val="00397536"/>
    <w:rsid w:val="003975C8"/>
    <w:rsid w:val="003A31BE"/>
    <w:rsid w:val="003A6BDE"/>
    <w:rsid w:val="003B0415"/>
    <w:rsid w:val="003C05C6"/>
    <w:rsid w:val="003D7FF4"/>
    <w:rsid w:val="003E1DCC"/>
    <w:rsid w:val="003E29B2"/>
    <w:rsid w:val="003F1EF8"/>
    <w:rsid w:val="00407379"/>
    <w:rsid w:val="0041147D"/>
    <w:rsid w:val="00413790"/>
    <w:rsid w:val="00415C32"/>
    <w:rsid w:val="0042143A"/>
    <w:rsid w:val="00424498"/>
    <w:rsid w:val="0042519A"/>
    <w:rsid w:val="00425DB0"/>
    <w:rsid w:val="00433F9F"/>
    <w:rsid w:val="0043602C"/>
    <w:rsid w:val="0043768A"/>
    <w:rsid w:val="004470DA"/>
    <w:rsid w:val="00452C1C"/>
    <w:rsid w:val="00453371"/>
    <w:rsid w:val="0045572F"/>
    <w:rsid w:val="00461FBF"/>
    <w:rsid w:val="00462049"/>
    <w:rsid w:val="0047203A"/>
    <w:rsid w:val="00472E69"/>
    <w:rsid w:val="00475D64"/>
    <w:rsid w:val="00476B96"/>
    <w:rsid w:val="00491ADF"/>
    <w:rsid w:val="00493CD7"/>
    <w:rsid w:val="004A285A"/>
    <w:rsid w:val="004A68F9"/>
    <w:rsid w:val="004B3834"/>
    <w:rsid w:val="004C2370"/>
    <w:rsid w:val="004D3B80"/>
    <w:rsid w:val="004D6CA7"/>
    <w:rsid w:val="004E08F1"/>
    <w:rsid w:val="004E2AB6"/>
    <w:rsid w:val="004F3210"/>
    <w:rsid w:val="004F32ED"/>
    <w:rsid w:val="004F62D0"/>
    <w:rsid w:val="005138DF"/>
    <w:rsid w:val="00515EB5"/>
    <w:rsid w:val="00521312"/>
    <w:rsid w:val="00530E9D"/>
    <w:rsid w:val="0054006D"/>
    <w:rsid w:val="00541E92"/>
    <w:rsid w:val="0054634B"/>
    <w:rsid w:val="00550AD8"/>
    <w:rsid w:val="0055344C"/>
    <w:rsid w:val="00563F41"/>
    <w:rsid w:val="005728BA"/>
    <w:rsid w:val="00572C81"/>
    <w:rsid w:val="00575B64"/>
    <w:rsid w:val="0058509A"/>
    <w:rsid w:val="00585294"/>
    <w:rsid w:val="00587CDE"/>
    <w:rsid w:val="005A2CAD"/>
    <w:rsid w:val="005A5265"/>
    <w:rsid w:val="005B112A"/>
    <w:rsid w:val="005B1D40"/>
    <w:rsid w:val="005B35A4"/>
    <w:rsid w:val="005B4FBE"/>
    <w:rsid w:val="005C1756"/>
    <w:rsid w:val="005C3603"/>
    <w:rsid w:val="005C678A"/>
    <w:rsid w:val="005D013A"/>
    <w:rsid w:val="005D7A9C"/>
    <w:rsid w:val="005D7BA9"/>
    <w:rsid w:val="005E2F43"/>
    <w:rsid w:val="005E4ACE"/>
    <w:rsid w:val="005F0662"/>
    <w:rsid w:val="00605523"/>
    <w:rsid w:val="006175BE"/>
    <w:rsid w:val="006272CC"/>
    <w:rsid w:val="0062760C"/>
    <w:rsid w:val="00630293"/>
    <w:rsid w:val="00644F1B"/>
    <w:rsid w:val="006503EB"/>
    <w:rsid w:val="0065522A"/>
    <w:rsid w:val="0066297C"/>
    <w:rsid w:val="006629B9"/>
    <w:rsid w:val="00662FBA"/>
    <w:rsid w:val="006703F9"/>
    <w:rsid w:val="00674D7D"/>
    <w:rsid w:val="00680898"/>
    <w:rsid w:val="00686F9E"/>
    <w:rsid w:val="00692BE3"/>
    <w:rsid w:val="00695EA0"/>
    <w:rsid w:val="006A07BB"/>
    <w:rsid w:val="006A55FD"/>
    <w:rsid w:val="006A771B"/>
    <w:rsid w:val="006B3ACA"/>
    <w:rsid w:val="006D2D2D"/>
    <w:rsid w:val="006E1260"/>
    <w:rsid w:val="006E145C"/>
    <w:rsid w:val="006E41C8"/>
    <w:rsid w:val="006E6665"/>
    <w:rsid w:val="006F25D5"/>
    <w:rsid w:val="006F52E0"/>
    <w:rsid w:val="007030AF"/>
    <w:rsid w:val="00703F6B"/>
    <w:rsid w:val="00706F65"/>
    <w:rsid w:val="00707792"/>
    <w:rsid w:val="00711E43"/>
    <w:rsid w:val="007129CD"/>
    <w:rsid w:val="00723FED"/>
    <w:rsid w:val="007274A5"/>
    <w:rsid w:val="00732BE3"/>
    <w:rsid w:val="00732D54"/>
    <w:rsid w:val="00733CA5"/>
    <w:rsid w:val="0074080A"/>
    <w:rsid w:val="00774440"/>
    <w:rsid w:val="00794F4D"/>
    <w:rsid w:val="007B3DCC"/>
    <w:rsid w:val="007C213D"/>
    <w:rsid w:val="007D4CCB"/>
    <w:rsid w:val="007F1895"/>
    <w:rsid w:val="007F1CE5"/>
    <w:rsid w:val="008107F4"/>
    <w:rsid w:val="00810F6C"/>
    <w:rsid w:val="008138E9"/>
    <w:rsid w:val="00820AAC"/>
    <w:rsid w:val="00821D57"/>
    <w:rsid w:val="0082259F"/>
    <w:rsid w:val="00822BD2"/>
    <w:rsid w:val="008250B7"/>
    <w:rsid w:val="00830D8F"/>
    <w:rsid w:val="00836D78"/>
    <w:rsid w:val="00836EF6"/>
    <w:rsid w:val="00837BBC"/>
    <w:rsid w:val="00841619"/>
    <w:rsid w:val="00854F7B"/>
    <w:rsid w:val="00860398"/>
    <w:rsid w:val="00862675"/>
    <w:rsid w:val="0086301F"/>
    <w:rsid w:val="00864E27"/>
    <w:rsid w:val="008708AB"/>
    <w:rsid w:val="0088402F"/>
    <w:rsid w:val="00893ADB"/>
    <w:rsid w:val="008A4780"/>
    <w:rsid w:val="008B2C4C"/>
    <w:rsid w:val="008B6453"/>
    <w:rsid w:val="008C255F"/>
    <w:rsid w:val="008C7FAD"/>
    <w:rsid w:val="008D19EC"/>
    <w:rsid w:val="008E1849"/>
    <w:rsid w:val="008F1F17"/>
    <w:rsid w:val="008F22E0"/>
    <w:rsid w:val="008F4D93"/>
    <w:rsid w:val="00924D2B"/>
    <w:rsid w:val="00927758"/>
    <w:rsid w:val="00936783"/>
    <w:rsid w:val="00937438"/>
    <w:rsid w:val="00945ACA"/>
    <w:rsid w:val="00946C04"/>
    <w:rsid w:val="00954101"/>
    <w:rsid w:val="00957442"/>
    <w:rsid w:val="00970D80"/>
    <w:rsid w:val="00972673"/>
    <w:rsid w:val="009776D1"/>
    <w:rsid w:val="00980304"/>
    <w:rsid w:val="0098789C"/>
    <w:rsid w:val="009A1233"/>
    <w:rsid w:val="009A22FE"/>
    <w:rsid w:val="009B05F2"/>
    <w:rsid w:val="009B50AF"/>
    <w:rsid w:val="009D1841"/>
    <w:rsid w:val="009E7EA0"/>
    <w:rsid w:val="009F190F"/>
    <w:rsid w:val="009F7C65"/>
    <w:rsid w:val="00A02301"/>
    <w:rsid w:val="00A10E57"/>
    <w:rsid w:val="00A23317"/>
    <w:rsid w:val="00A24871"/>
    <w:rsid w:val="00A26D5F"/>
    <w:rsid w:val="00A324A0"/>
    <w:rsid w:val="00A35172"/>
    <w:rsid w:val="00A4078B"/>
    <w:rsid w:val="00A54297"/>
    <w:rsid w:val="00A6701F"/>
    <w:rsid w:val="00A76B8E"/>
    <w:rsid w:val="00A82559"/>
    <w:rsid w:val="00A84F3D"/>
    <w:rsid w:val="00A94D55"/>
    <w:rsid w:val="00A95891"/>
    <w:rsid w:val="00A9619A"/>
    <w:rsid w:val="00A97C13"/>
    <w:rsid w:val="00AA32AA"/>
    <w:rsid w:val="00AA7745"/>
    <w:rsid w:val="00AB1892"/>
    <w:rsid w:val="00AB296F"/>
    <w:rsid w:val="00AC3B8B"/>
    <w:rsid w:val="00AD73A6"/>
    <w:rsid w:val="00AE79FD"/>
    <w:rsid w:val="00AF06F1"/>
    <w:rsid w:val="00B05FDF"/>
    <w:rsid w:val="00B06E19"/>
    <w:rsid w:val="00B07674"/>
    <w:rsid w:val="00B14ED4"/>
    <w:rsid w:val="00B15E78"/>
    <w:rsid w:val="00B16138"/>
    <w:rsid w:val="00B16A75"/>
    <w:rsid w:val="00B26068"/>
    <w:rsid w:val="00B45FC7"/>
    <w:rsid w:val="00B472BB"/>
    <w:rsid w:val="00B5416A"/>
    <w:rsid w:val="00B542D1"/>
    <w:rsid w:val="00B5568F"/>
    <w:rsid w:val="00B65767"/>
    <w:rsid w:val="00B7063E"/>
    <w:rsid w:val="00B7290A"/>
    <w:rsid w:val="00B73EAC"/>
    <w:rsid w:val="00B76790"/>
    <w:rsid w:val="00B80C90"/>
    <w:rsid w:val="00B83F71"/>
    <w:rsid w:val="00B84F03"/>
    <w:rsid w:val="00B918A6"/>
    <w:rsid w:val="00B9392A"/>
    <w:rsid w:val="00B97336"/>
    <w:rsid w:val="00BA0D20"/>
    <w:rsid w:val="00BA47D4"/>
    <w:rsid w:val="00BA7422"/>
    <w:rsid w:val="00BC0197"/>
    <w:rsid w:val="00BC0A9E"/>
    <w:rsid w:val="00BC1B96"/>
    <w:rsid w:val="00C118DD"/>
    <w:rsid w:val="00C15D20"/>
    <w:rsid w:val="00C245FD"/>
    <w:rsid w:val="00C24ECE"/>
    <w:rsid w:val="00C2571B"/>
    <w:rsid w:val="00C27839"/>
    <w:rsid w:val="00C3090A"/>
    <w:rsid w:val="00C3688F"/>
    <w:rsid w:val="00C42D51"/>
    <w:rsid w:val="00C61270"/>
    <w:rsid w:val="00C64B95"/>
    <w:rsid w:val="00C762CE"/>
    <w:rsid w:val="00C774F8"/>
    <w:rsid w:val="00C92370"/>
    <w:rsid w:val="00C93D47"/>
    <w:rsid w:val="00C96E9C"/>
    <w:rsid w:val="00CB31BA"/>
    <w:rsid w:val="00CC002D"/>
    <w:rsid w:val="00CC3E26"/>
    <w:rsid w:val="00CC519A"/>
    <w:rsid w:val="00CD70B8"/>
    <w:rsid w:val="00CE19B2"/>
    <w:rsid w:val="00CE5E57"/>
    <w:rsid w:val="00CE7CE2"/>
    <w:rsid w:val="00CF0659"/>
    <w:rsid w:val="00D05754"/>
    <w:rsid w:val="00D11185"/>
    <w:rsid w:val="00D11742"/>
    <w:rsid w:val="00D23E6F"/>
    <w:rsid w:val="00D347DC"/>
    <w:rsid w:val="00D4189C"/>
    <w:rsid w:val="00D463C6"/>
    <w:rsid w:val="00D500C5"/>
    <w:rsid w:val="00D63244"/>
    <w:rsid w:val="00D7156A"/>
    <w:rsid w:val="00D73D10"/>
    <w:rsid w:val="00D77A48"/>
    <w:rsid w:val="00D843EC"/>
    <w:rsid w:val="00D85B6A"/>
    <w:rsid w:val="00D905ED"/>
    <w:rsid w:val="00DB1165"/>
    <w:rsid w:val="00DC0E81"/>
    <w:rsid w:val="00DC1996"/>
    <w:rsid w:val="00DC2B46"/>
    <w:rsid w:val="00DC6107"/>
    <w:rsid w:val="00DC79B4"/>
    <w:rsid w:val="00DF17B4"/>
    <w:rsid w:val="00DF4D5D"/>
    <w:rsid w:val="00DF607B"/>
    <w:rsid w:val="00E1468E"/>
    <w:rsid w:val="00E209B0"/>
    <w:rsid w:val="00E243BA"/>
    <w:rsid w:val="00E314C3"/>
    <w:rsid w:val="00E33059"/>
    <w:rsid w:val="00E373A4"/>
    <w:rsid w:val="00E40E4B"/>
    <w:rsid w:val="00E41B83"/>
    <w:rsid w:val="00E4688F"/>
    <w:rsid w:val="00E47881"/>
    <w:rsid w:val="00E77DDC"/>
    <w:rsid w:val="00E81785"/>
    <w:rsid w:val="00E84897"/>
    <w:rsid w:val="00E85602"/>
    <w:rsid w:val="00E869EE"/>
    <w:rsid w:val="00E94E72"/>
    <w:rsid w:val="00E9773B"/>
    <w:rsid w:val="00EA36F1"/>
    <w:rsid w:val="00EA7ED1"/>
    <w:rsid w:val="00EB0828"/>
    <w:rsid w:val="00EB7376"/>
    <w:rsid w:val="00EC2D0C"/>
    <w:rsid w:val="00EE0489"/>
    <w:rsid w:val="00EE3B2F"/>
    <w:rsid w:val="00EE5499"/>
    <w:rsid w:val="00F03A08"/>
    <w:rsid w:val="00F046CB"/>
    <w:rsid w:val="00F04B01"/>
    <w:rsid w:val="00F078D4"/>
    <w:rsid w:val="00F1510E"/>
    <w:rsid w:val="00F1511B"/>
    <w:rsid w:val="00F3165D"/>
    <w:rsid w:val="00F33997"/>
    <w:rsid w:val="00F34FCE"/>
    <w:rsid w:val="00F3573F"/>
    <w:rsid w:val="00F41A01"/>
    <w:rsid w:val="00F44D19"/>
    <w:rsid w:val="00F46DED"/>
    <w:rsid w:val="00F64DA7"/>
    <w:rsid w:val="00F65BD6"/>
    <w:rsid w:val="00F757A6"/>
    <w:rsid w:val="00F808B5"/>
    <w:rsid w:val="00F8249C"/>
    <w:rsid w:val="00FB102E"/>
    <w:rsid w:val="00FB4DA1"/>
    <w:rsid w:val="00FC6415"/>
    <w:rsid w:val="00FD0067"/>
    <w:rsid w:val="00FD2345"/>
    <w:rsid w:val="00FD5466"/>
    <w:rsid w:val="00FD70DB"/>
    <w:rsid w:val="00FE35F8"/>
    <w:rsid w:val="00FF07F4"/>
    <w:rsid w:val="00FF26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AF2E21"/>
  <w15:docId w15:val="{8258C352-3E24-4C6D-9800-E4264A423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147D"/>
    <w:pPr>
      <w:widowControl w:val="0"/>
      <w:autoSpaceDE w:val="0"/>
      <w:autoSpaceDN w:val="0"/>
      <w:adjustRightInd w:val="0"/>
    </w:pPr>
    <w:rPr>
      <w:sz w:val="24"/>
      <w:szCs w:val="24"/>
    </w:rPr>
  </w:style>
  <w:style w:type="paragraph" w:styleId="Titolo4">
    <w:name w:val="heading 4"/>
    <w:basedOn w:val="Normale"/>
    <w:next w:val="Normale"/>
    <w:link w:val="Titolo4Carattere"/>
    <w:uiPriority w:val="99"/>
    <w:qFormat/>
    <w:rsid w:val="0041147D"/>
    <w:pPr>
      <w:keepNext/>
      <w:widowControl/>
      <w:overflowPunct w:val="0"/>
      <w:jc w:val="center"/>
      <w:textAlignment w:val="baseline"/>
      <w:outlineLvl w:val="3"/>
    </w:pPr>
    <w:rPr>
      <w:rFonts w:ascii="Arial" w:hAnsi="Arial" w:cs="Arial"/>
      <w:b/>
      <w:bCs/>
    </w:rPr>
  </w:style>
  <w:style w:type="paragraph" w:styleId="Titolo5">
    <w:name w:val="heading 5"/>
    <w:basedOn w:val="Normale"/>
    <w:next w:val="Normale"/>
    <w:link w:val="Titolo5Carattere"/>
    <w:uiPriority w:val="99"/>
    <w:qFormat/>
    <w:rsid w:val="0041147D"/>
    <w:pPr>
      <w:keepNext/>
      <w:ind w:left="426" w:hanging="426"/>
      <w:jc w:val="center"/>
      <w:outlineLvl w:val="4"/>
    </w:pPr>
    <w:rPr>
      <w:rFonts w:ascii="Arial" w:hAnsi="Arial" w:cs="Ari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Heading4Char">
    <w:name w:val="Heading 4 Char"/>
    <w:uiPriority w:val="9"/>
    <w:semiHidden/>
    <w:rsid w:val="00556F04"/>
    <w:rPr>
      <w:rFonts w:ascii="Calibri" w:eastAsia="Times New Roman" w:hAnsi="Calibri" w:cs="Times New Roman"/>
      <w:b/>
      <w:bCs/>
      <w:sz w:val="28"/>
      <w:szCs w:val="28"/>
    </w:rPr>
  </w:style>
  <w:style w:type="character" w:customStyle="1" w:styleId="Heading5Char">
    <w:name w:val="Heading 5 Char"/>
    <w:uiPriority w:val="9"/>
    <w:semiHidden/>
    <w:rsid w:val="00556F04"/>
    <w:rPr>
      <w:rFonts w:ascii="Calibri" w:eastAsia="Times New Roman" w:hAnsi="Calibri" w:cs="Times New Roman"/>
      <w:b/>
      <w:bCs/>
      <w:i/>
      <w:iCs/>
      <w:sz w:val="26"/>
      <w:szCs w:val="26"/>
    </w:rPr>
  </w:style>
  <w:style w:type="paragraph" w:styleId="Testofumetto">
    <w:name w:val="Balloon Text"/>
    <w:basedOn w:val="Normale"/>
    <w:link w:val="TestofumettoCarattere"/>
    <w:uiPriority w:val="99"/>
    <w:semiHidden/>
    <w:rsid w:val="0041147D"/>
    <w:rPr>
      <w:rFonts w:ascii="Tahoma" w:hAnsi="Tahoma" w:cs="Tahoma"/>
      <w:sz w:val="16"/>
      <w:szCs w:val="16"/>
    </w:rPr>
  </w:style>
  <w:style w:type="character" w:customStyle="1" w:styleId="BalloonTextChar">
    <w:name w:val="Balloon Text Char"/>
    <w:uiPriority w:val="99"/>
    <w:semiHidden/>
    <w:rsid w:val="00556F04"/>
    <w:rPr>
      <w:sz w:val="0"/>
      <w:szCs w:val="0"/>
    </w:rPr>
  </w:style>
  <w:style w:type="character" w:customStyle="1" w:styleId="Titolo4Carattere">
    <w:name w:val="Titolo 4 Carattere"/>
    <w:link w:val="Titolo4"/>
    <w:uiPriority w:val="99"/>
    <w:semiHidden/>
    <w:locked/>
    <w:rsid w:val="0041147D"/>
    <w:rPr>
      <w:rFonts w:ascii="Calibri" w:hAnsi="Calibri" w:cs="Calibri"/>
      <w:b/>
      <w:bCs/>
      <w:sz w:val="28"/>
      <w:szCs w:val="28"/>
    </w:rPr>
  </w:style>
  <w:style w:type="character" w:customStyle="1" w:styleId="Titolo5Carattere">
    <w:name w:val="Titolo 5 Carattere"/>
    <w:link w:val="Titolo5"/>
    <w:uiPriority w:val="99"/>
    <w:semiHidden/>
    <w:locked/>
    <w:rsid w:val="0041147D"/>
    <w:rPr>
      <w:rFonts w:ascii="Calibri" w:hAnsi="Calibri" w:cs="Calibri"/>
      <w:b/>
      <w:bCs/>
      <w:i/>
      <w:iCs/>
      <w:sz w:val="26"/>
      <w:szCs w:val="26"/>
    </w:rPr>
  </w:style>
  <w:style w:type="character" w:customStyle="1" w:styleId="TestofumettoCarattere">
    <w:name w:val="Testo fumetto Carattere"/>
    <w:link w:val="Testofumetto"/>
    <w:uiPriority w:val="99"/>
    <w:semiHidden/>
    <w:locked/>
    <w:rsid w:val="0041147D"/>
    <w:rPr>
      <w:rFonts w:ascii="Segoe UI" w:hAnsi="Segoe UI" w:cs="Segoe UI"/>
      <w:sz w:val="18"/>
      <w:szCs w:val="18"/>
    </w:rPr>
  </w:style>
  <w:style w:type="paragraph" w:styleId="Intestazione">
    <w:name w:val="header"/>
    <w:basedOn w:val="Normale"/>
    <w:link w:val="IntestazioneCarattere"/>
    <w:uiPriority w:val="99"/>
    <w:rsid w:val="0041147D"/>
    <w:pPr>
      <w:tabs>
        <w:tab w:val="center" w:pos="4819"/>
        <w:tab w:val="right" w:pos="9638"/>
      </w:tabs>
    </w:pPr>
  </w:style>
  <w:style w:type="character" w:customStyle="1" w:styleId="HeaderChar">
    <w:name w:val="Header Char"/>
    <w:uiPriority w:val="99"/>
    <w:semiHidden/>
    <w:rsid w:val="00556F04"/>
    <w:rPr>
      <w:sz w:val="24"/>
      <w:szCs w:val="24"/>
    </w:rPr>
  </w:style>
  <w:style w:type="character" w:customStyle="1" w:styleId="IntestazioneCarattere">
    <w:name w:val="Intestazione Carattere"/>
    <w:link w:val="Intestazione"/>
    <w:uiPriority w:val="99"/>
    <w:semiHidden/>
    <w:locked/>
    <w:rsid w:val="0041147D"/>
    <w:rPr>
      <w:sz w:val="24"/>
      <w:szCs w:val="24"/>
    </w:rPr>
  </w:style>
  <w:style w:type="paragraph" w:styleId="Pidipagina">
    <w:name w:val="footer"/>
    <w:basedOn w:val="Normale"/>
    <w:link w:val="PidipaginaCarattere"/>
    <w:uiPriority w:val="99"/>
    <w:rsid w:val="0041147D"/>
    <w:pPr>
      <w:tabs>
        <w:tab w:val="center" w:pos="4819"/>
        <w:tab w:val="right" w:pos="9638"/>
      </w:tabs>
    </w:pPr>
  </w:style>
  <w:style w:type="character" w:customStyle="1" w:styleId="FooterChar">
    <w:name w:val="Footer Char"/>
    <w:uiPriority w:val="99"/>
    <w:semiHidden/>
    <w:rsid w:val="00556F04"/>
    <w:rPr>
      <w:sz w:val="24"/>
      <w:szCs w:val="24"/>
    </w:rPr>
  </w:style>
  <w:style w:type="character" w:customStyle="1" w:styleId="PidipaginaCarattere">
    <w:name w:val="Piè di pagina Carattere"/>
    <w:link w:val="Pidipagina"/>
    <w:uiPriority w:val="99"/>
    <w:locked/>
    <w:rsid w:val="00B542D1"/>
    <w:rPr>
      <w:sz w:val="24"/>
      <w:szCs w:val="24"/>
      <w:lang w:val="it-IT" w:eastAsia="it-IT"/>
    </w:rPr>
  </w:style>
  <w:style w:type="character" w:styleId="Enfasigrassetto">
    <w:name w:val="Strong"/>
    <w:uiPriority w:val="22"/>
    <w:qFormat/>
    <w:rsid w:val="009A22FE"/>
    <w:rPr>
      <w:b/>
      <w:bCs/>
    </w:rPr>
  </w:style>
  <w:style w:type="character" w:styleId="Numeropagina">
    <w:name w:val="page number"/>
    <w:uiPriority w:val="99"/>
    <w:rsid w:val="0041147D"/>
    <w:rPr>
      <w:rFonts w:ascii="Times New Roman" w:hAnsi="Times New Roman" w:cs="Times New Roman"/>
    </w:rPr>
  </w:style>
  <w:style w:type="character" w:styleId="Rimandocommento">
    <w:name w:val="annotation reference"/>
    <w:uiPriority w:val="99"/>
    <w:semiHidden/>
    <w:rsid w:val="0041147D"/>
    <w:rPr>
      <w:rFonts w:ascii="Times New Roman" w:hAnsi="Times New Roman" w:cs="Times New Roman"/>
      <w:sz w:val="16"/>
      <w:szCs w:val="16"/>
    </w:rPr>
  </w:style>
  <w:style w:type="paragraph" w:styleId="Testocommento">
    <w:name w:val="annotation text"/>
    <w:basedOn w:val="Normale"/>
    <w:link w:val="TestocommentoCarattere"/>
    <w:uiPriority w:val="99"/>
    <w:semiHidden/>
    <w:rsid w:val="0041147D"/>
    <w:rPr>
      <w:sz w:val="20"/>
      <w:szCs w:val="20"/>
    </w:rPr>
  </w:style>
  <w:style w:type="character" w:customStyle="1" w:styleId="CommentTextChar">
    <w:name w:val="Comment Text Char"/>
    <w:uiPriority w:val="99"/>
    <w:semiHidden/>
    <w:rsid w:val="00556F04"/>
    <w:rPr>
      <w:sz w:val="20"/>
      <w:szCs w:val="20"/>
    </w:rPr>
  </w:style>
  <w:style w:type="character" w:customStyle="1" w:styleId="TestocommentoCarattere">
    <w:name w:val="Testo commento Carattere"/>
    <w:link w:val="Testocommento"/>
    <w:uiPriority w:val="99"/>
    <w:semiHidden/>
    <w:locked/>
    <w:rsid w:val="0041147D"/>
    <w:rPr>
      <w:sz w:val="20"/>
      <w:szCs w:val="20"/>
    </w:rPr>
  </w:style>
  <w:style w:type="paragraph" w:styleId="Rientrocorpodeltesto">
    <w:name w:val="Body Text Indent"/>
    <w:basedOn w:val="Normale"/>
    <w:link w:val="RientrocorpodeltestoCarattere"/>
    <w:uiPriority w:val="99"/>
    <w:rsid w:val="004114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spacing w:line="-240" w:lineRule="auto"/>
      <w:ind w:left="1134"/>
      <w:jc w:val="both"/>
    </w:pPr>
    <w:rPr>
      <w:rFonts w:ascii="Arial" w:hAnsi="Arial" w:cs="Arial"/>
    </w:rPr>
  </w:style>
  <w:style w:type="character" w:customStyle="1" w:styleId="BodyTextIndentChar">
    <w:name w:val="Body Text Indent Char"/>
    <w:uiPriority w:val="99"/>
    <w:semiHidden/>
    <w:rsid w:val="00556F04"/>
    <w:rPr>
      <w:sz w:val="24"/>
      <w:szCs w:val="24"/>
    </w:rPr>
  </w:style>
  <w:style w:type="character" w:customStyle="1" w:styleId="RientrocorpodeltestoCarattere">
    <w:name w:val="Rientro corpo del testo Carattere"/>
    <w:link w:val="Rientrocorpodeltesto"/>
    <w:uiPriority w:val="99"/>
    <w:semiHidden/>
    <w:locked/>
    <w:rsid w:val="0041147D"/>
    <w:rPr>
      <w:sz w:val="24"/>
      <w:szCs w:val="24"/>
    </w:rPr>
  </w:style>
  <w:style w:type="paragraph" w:customStyle="1" w:styleId="Corpotesto1">
    <w:name w:val="Corpo testo1"/>
    <w:basedOn w:val="Normale"/>
    <w:link w:val="CorpotestoCarattere"/>
    <w:uiPriority w:val="99"/>
    <w:rsid w:val="0041147D"/>
    <w:pPr>
      <w:widowControl/>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pPr>
    <w:rPr>
      <w:rFonts w:ascii="Arial" w:hAnsi="Arial" w:cs="Arial"/>
    </w:rPr>
  </w:style>
  <w:style w:type="character" w:customStyle="1" w:styleId="BodyTextChar">
    <w:name w:val="Body Text Char"/>
    <w:uiPriority w:val="99"/>
    <w:semiHidden/>
    <w:rsid w:val="00556F04"/>
    <w:rPr>
      <w:sz w:val="24"/>
      <w:szCs w:val="24"/>
    </w:rPr>
  </w:style>
  <w:style w:type="character" w:customStyle="1" w:styleId="CorpotestoCarattere">
    <w:name w:val="Corpo testo Carattere"/>
    <w:link w:val="Corpotesto1"/>
    <w:uiPriority w:val="99"/>
    <w:semiHidden/>
    <w:locked/>
    <w:rsid w:val="0041147D"/>
    <w:rPr>
      <w:sz w:val="24"/>
      <w:szCs w:val="24"/>
    </w:rPr>
  </w:style>
  <w:style w:type="paragraph" w:styleId="Rientrocorpodeltesto2">
    <w:name w:val="Body Text Indent 2"/>
    <w:basedOn w:val="Normale"/>
    <w:link w:val="Rientrocorpodeltesto2Carattere"/>
    <w:uiPriority w:val="99"/>
    <w:rsid w:val="0041147D"/>
    <w:pPr>
      <w:widowControl/>
      <w:autoSpaceDE/>
      <w:autoSpaceDN/>
      <w:adjustRightInd/>
      <w:ind w:left="284" w:hanging="284"/>
      <w:jc w:val="both"/>
    </w:pPr>
    <w:rPr>
      <w:rFonts w:ascii="Arial" w:hAnsi="Arial" w:cs="Arial"/>
    </w:rPr>
  </w:style>
  <w:style w:type="character" w:customStyle="1" w:styleId="BodyTextIndent2Char">
    <w:name w:val="Body Text Indent 2 Char"/>
    <w:uiPriority w:val="99"/>
    <w:semiHidden/>
    <w:rsid w:val="00556F04"/>
    <w:rPr>
      <w:sz w:val="24"/>
      <w:szCs w:val="24"/>
    </w:rPr>
  </w:style>
  <w:style w:type="character" w:customStyle="1" w:styleId="Rientrocorpodeltesto2Carattere">
    <w:name w:val="Rientro corpo del testo 2 Carattere"/>
    <w:link w:val="Rientrocorpodeltesto2"/>
    <w:uiPriority w:val="99"/>
    <w:semiHidden/>
    <w:locked/>
    <w:rsid w:val="0041147D"/>
    <w:rPr>
      <w:sz w:val="24"/>
      <w:szCs w:val="24"/>
    </w:rPr>
  </w:style>
  <w:style w:type="paragraph" w:styleId="Rientrocorpodeltesto3">
    <w:name w:val="Body Text Indent 3"/>
    <w:basedOn w:val="Normale"/>
    <w:link w:val="Rientrocorpodeltesto3Carattere"/>
    <w:uiPriority w:val="99"/>
    <w:rsid w:val="0041147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exact"/>
      <w:ind w:left="360"/>
      <w:jc w:val="both"/>
    </w:pPr>
    <w:rPr>
      <w:rFonts w:ascii="Arial" w:hAnsi="Arial" w:cs="Arial"/>
    </w:rPr>
  </w:style>
  <w:style w:type="character" w:customStyle="1" w:styleId="BodyTextIndent3Char">
    <w:name w:val="Body Text Indent 3 Char"/>
    <w:uiPriority w:val="99"/>
    <w:semiHidden/>
    <w:rsid w:val="00556F04"/>
    <w:rPr>
      <w:sz w:val="16"/>
      <w:szCs w:val="16"/>
    </w:rPr>
  </w:style>
  <w:style w:type="character" w:customStyle="1" w:styleId="Rientrocorpodeltesto3Carattere">
    <w:name w:val="Rientro corpo del testo 3 Carattere"/>
    <w:link w:val="Rientrocorpodeltesto3"/>
    <w:uiPriority w:val="99"/>
    <w:semiHidden/>
    <w:locked/>
    <w:rsid w:val="0041147D"/>
    <w:rPr>
      <w:sz w:val="16"/>
      <w:szCs w:val="16"/>
    </w:rPr>
  </w:style>
  <w:style w:type="character" w:styleId="Enfasicorsivo">
    <w:name w:val="Emphasis"/>
    <w:uiPriority w:val="20"/>
    <w:qFormat/>
    <w:rsid w:val="0041147D"/>
    <w:rPr>
      <w:rFonts w:ascii="Times New Roman" w:hAnsi="Times New Roman" w:cs="Times New Roman"/>
      <w:i/>
      <w:iCs/>
    </w:rPr>
  </w:style>
  <w:style w:type="paragraph" w:styleId="NormaleWeb">
    <w:name w:val="Normal (Web)"/>
    <w:basedOn w:val="Normale"/>
    <w:uiPriority w:val="99"/>
    <w:rsid w:val="0041147D"/>
    <w:pPr>
      <w:widowControl/>
      <w:autoSpaceDE/>
      <w:autoSpaceDN/>
      <w:adjustRightInd/>
      <w:spacing w:before="100" w:beforeAutospacing="1" w:after="100" w:afterAutospacing="1"/>
    </w:pPr>
  </w:style>
  <w:style w:type="paragraph" w:customStyle="1" w:styleId="PREMpuntato1">
    <w:name w:val="PREM puntato 1"/>
    <w:basedOn w:val="Normale"/>
    <w:uiPriority w:val="99"/>
    <w:rsid w:val="0041147D"/>
    <w:pPr>
      <w:numPr>
        <w:numId w:val="1"/>
      </w:numPr>
      <w:tabs>
        <w:tab w:val="clear" w:pos="360"/>
        <w:tab w:val="num" w:pos="284"/>
      </w:tabs>
      <w:autoSpaceDE/>
      <w:autoSpaceDN/>
      <w:adjustRightInd/>
      <w:ind w:left="284" w:hanging="284"/>
      <w:jc w:val="both"/>
    </w:pPr>
    <w:rPr>
      <w:rFonts w:ascii="Arial" w:hAnsi="Arial" w:cs="Arial"/>
    </w:rPr>
  </w:style>
  <w:style w:type="paragraph" w:styleId="Corpodeltesto2">
    <w:name w:val="Body Text 2"/>
    <w:basedOn w:val="Normale"/>
    <w:link w:val="Corpodeltesto2Carattere"/>
    <w:uiPriority w:val="99"/>
    <w:rsid w:val="0041147D"/>
    <w:pPr>
      <w:jc w:val="both"/>
    </w:pPr>
    <w:rPr>
      <w:rFonts w:ascii="Arial" w:hAnsi="Arial" w:cs="Arial"/>
      <w:color w:val="FF0000"/>
    </w:rPr>
  </w:style>
  <w:style w:type="character" w:customStyle="1" w:styleId="BodyText2Char">
    <w:name w:val="Body Text 2 Char"/>
    <w:uiPriority w:val="99"/>
    <w:semiHidden/>
    <w:rsid w:val="00556F04"/>
    <w:rPr>
      <w:sz w:val="24"/>
      <w:szCs w:val="24"/>
    </w:rPr>
  </w:style>
  <w:style w:type="character" w:customStyle="1" w:styleId="Corpodeltesto2Carattere">
    <w:name w:val="Corpo del testo 2 Carattere"/>
    <w:link w:val="Corpodeltesto2"/>
    <w:uiPriority w:val="99"/>
    <w:semiHidden/>
    <w:locked/>
    <w:rsid w:val="0041147D"/>
    <w:rPr>
      <w:sz w:val="24"/>
      <w:szCs w:val="24"/>
    </w:rPr>
  </w:style>
  <w:style w:type="paragraph" w:styleId="Corpodeltesto3">
    <w:name w:val="Body Text 3"/>
    <w:basedOn w:val="Normale"/>
    <w:link w:val="Corpodeltesto3Carattere"/>
    <w:uiPriority w:val="99"/>
    <w:rsid w:val="0041147D"/>
    <w:pPr>
      <w:jc w:val="both"/>
    </w:pPr>
    <w:rPr>
      <w:rFonts w:ascii="Arial" w:hAnsi="Arial" w:cs="Arial"/>
    </w:rPr>
  </w:style>
  <w:style w:type="character" w:customStyle="1" w:styleId="BodyText3Char">
    <w:name w:val="Body Text 3 Char"/>
    <w:uiPriority w:val="99"/>
    <w:semiHidden/>
    <w:rsid w:val="00556F04"/>
    <w:rPr>
      <w:sz w:val="16"/>
      <w:szCs w:val="16"/>
    </w:rPr>
  </w:style>
  <w:style w:type="character" w:customStyle="1" w:styleId="Corpodeltesto3Carattere">
    <w:name w:val="Corpo del testo 3 Carattere"/>
    <w:link w:val="Corpodeltesto3"/>
    <w:uiPriority w:val="99"/>
    <w:semiHidden/>
    <w:locked/>
    <w:rsid w:val="0041147D"/>
    <w:rPr>
      <w:sz w:val="16"/>
      <w:szCs w:val="16"/>
    </w:rPr>
  </w:style>
  <w:style w:type="paragraph" w:customStyle="1" w:styleId="p9">
    <w:name w:val="p9"/>
    <w:basedOn w:val="Normale"/>
    <w:uiPriority w:val="99"/>
    <w:rsid w:val="0041147D"/>
    <w:pPr>
      <w:tabs>
        <w:tab w:val="left" w:pos="720"/>
      </w:tabs>
      <w:spacing w:line="280" w:lineRule="atLeast"/>
    </w:pPr>
  </w:style>
  <w:style w:type="paragraph" w:customStyle="1" w:styleId="Testopredefinito">
    <w:name w:val="Testo predefinito"/>
    <w:basedOn w:val="Normale"/>
    <w:uiPriority w:val="99"/>
    <w:rsid w:val="0041147D"/>
    <w:pPr>
      <w:widowControl/>
      <w:autoSpaceDE/>
      <w:autoSpaceDN/>
      <w:adjustRightInd/>
      <w:spacing w:line="240" w:lineRule="atLeast"/>
    </w:pPr>
  </w:style>
  <w:style w:type="paragraph" w:styleId="Mappadocumento">
    <w:name w:val="Document Map"/>
    <w:basedOn w:val="Normale"/>
    <w:link w:val="MappadocumentoCarattere"/>
    <w:uiPriority w:val="99"/>
    <w:semiHidden/>
    <w:rsid w:val="00236BD6"/>
    <w:pPr>
      <w:shd w:val="clear" w:color="auto" w:fill="000080"/>
    </w:pPr>
    <w:rPr>
      <w:rFonts w:ascii="Tahoma" w:hAnsi="Tahoma" w:cs="Tahoma"/>
      <w:sz w:val="20"/>
      <w:szCs w:val="20"/>
    </w:rPr>
  </w:style>
  <w:style w:type="character" w:customStyle="1" w:styleId="DocumentMapChar">
    <w:name w:val="Document Map Char"/>
    <w:uiPriority w:val="99"/>
    <w:semiHidden/>
    <w:rsid w:val="00556F04"/>
    <w:rPr>
      <w:sz w:val="0"/>
      <w:szCs w:val="0"/>
    </w:rPr>
  </w:style>
  <w:style w:type="character" w:customStyle="1" w:styleId="MappadocumentoCarattere">
    <w:name w:val="Mappa documento Carattere"/>
    <w:link w:val="Mappadocumento"/>
    <w:uiPriority w:val="99"/>
    <w:semiHidden/>
    <w:locked/>
    <w:rsid w:val="0041147D"/>
    <w:rPr>
      <w:rFonts w:ascii="Segoe UI" w:hAnsi="Segoe UI" w:cs="Segoe UI"/>
      <w:sz w:val="16"/>
      <w:szCs w:val="16"/>
    </w:rPr>
  </w:style>
  <w:style w:type="paragraph" w:styleId="Testonotaapidipagina">
    <w:name w:val="footnote text"/>
    <w:basedOn w:val="Normale"/>
    <w:link w:val="TestonotaapidipaginaCarattere"/>
    <w:uiPriority w:val="99"/>
    <w:semiHidden/>
    <w:rsid w:val="00415C32"/>
    <w:pPr>
      <w:widowControl/>
      <w:autoSpaceDE/>
      <w:autoSpaceDN/>
      <w:adjustRightInd/>
      <w:jc w:val="both"/>
    </w:pPr>
    <w:rPr>
      <w:rFonts w:ascii="Arial" w:hAnsi="Arial" w:cs="Arial"/>
      <w:sz w:val="20"/>
      <w:szCs w:val="20"/>
    </w:rPr>
  </w:style>
  <w:style w:type="character" w:customStyle="1" w:styleId="FootnoteTextChar">
    <w:name w:val="Footnote Text Char"/>
    <w:uiPriority w:val="99"/>
    <w:semiHidden/>
    <w:rsid w:val="00556F04"/>
    <w:rPr>
      <w:sz w:val="20"/>
      <w:szCs w:val="20"/>
    </w:rPr>
  </w:style>
  <w:style w:type="character" w:customStyle="1" w:styleId="TestonotaapidipaginaCarattere">
    <w:name w:val="Testo nota a piè di pagina Carattere"/>
    <w:link w:val="Testonotaapidipagina"/>
    <w:uiPriority w:val="99"/>
    <w:semiHidden/>
    <w:locked/>
    <w:rsid w:val="0041147D"/>
    <w:rPr>
      <w:sz w:val="20"/>
      <w:szCs w:val="20"/>
    </w:rPr>
  </w:style>
  <w:style w:type="character" w:styleId="Rimandonotaapidipagina">
    <w:name w:val="footnote reference"/>
    <w:uiPriority w:val="99"/>
    <w:semiHidden/>
    <w:rsid w:val="00415C32"/>
    <w:rPr>
      <w:vertAlign w:val="superscript"/>
    </w:rPr>
  </w:style>
  <w:style w:type="paragraph" w:customStyle="1" w:styleId="Revisione1">
    <w:name w:val="Revisione1"/>
    <w:hidden/>
    <w:uiPriority w:val="99"/>
    <w:semiHidden/>
    <w:rsid w:val="0054006D"/>
    <w:rPr>
      <w:sz w:val="24"/>
      <w:szCs w:val="24"/>
    </w:rPr>
  </w:style>
  <w:style w:type="paragraph" w:styleId="Paragrafoelenco">
    <w:name w:val="List Paragraph"/>
    <w:basedOn w:val="Normale"/>
    <w:uiPriority w:val="34"/>
    <w:qFormat/>
    <w:rsid w:val="00541E92"/>
    <w:pPr>
      <w:ind w:left="720"/>
      <w:contextualSpacing/>
    </w:pPr>
  </w:style>
  <w:style w:type="paragraph" w:customStyle="1" w:styleId="Default">
    <w:name w:val="Default"/>
    <w:rsid w:val="00EE5499"/>
    <w:pPr>
      <w:autoSpaceDE w:val="0"/>
      <w:autoSpaceDN w:val="0"/>
      <w:adjustRightInd w:val="0"/>
    </w:pPr>
    <w:rPr>
      <w:rFonts w:ascii="Arial" w:hAnsi="Arial" w:cs="Arial"/>
      <w:color w:val="000000"/>
      <w:sz w:val="24"/>
      <w:szCs w:val="24"/>
    </w:rPr>
  </w:style>
  <w:style w:type="character" w:styleId="Collegamentoipertestuale">
    <w:name w:val="Hyperlink"/>
    <w:basedOn w:val="Carpredefinitoparagrafo"/>
    <w:uiPriority w:val="99"/>
    <w:unhideWhenUsed/>
    <w:locked/>
    <w:rsid w:val="00C15D20"/>
    <w:rPr>
      <w:color w:val="0000FF" w:themeColor="hyperlink"/>
      <w:u w:val="single"/>
    </w:rPr>
  </w:style>
  <w:style w:type="character" w:styleId="Menzionenonrisolta">
    <w:name w:val="Unresolved Mention"/>
    <w:basedOn w:val="Carpredefinitoparagrafo"/>
    <w:uiPriority w:val="99"/>
    <w:semiHidden/>
    <w:unhideWhenUsed/>
    <w:rsid w:val="003B0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7698929">
      <w:bodyDiv w:val="1"/>
      <w:marLeft w:val="0"/>
      <w:marRight w:val="0"/>
      <w:marTop w:val="0"/>
      <w:marBottom w:val="0"/>
      <w:divBdr>
        <w:top w:val="none" w:sz="0" w:space="0" w:color="auto"/>
        <w:left w:val="none" w:sz="0" w:space="0" w:color="auto"/>
        <w:bottom w:val="none" w:sz="0" w:space="0" w:color="auto"/>
        <w:right w:val="none" w:sz="0" w:space="0" w:color="auto"/>
      </w:divBdr>
    </w:div>
    <w:div w:id="571234186">
      <w:bodyDiv w:val="1"/>
      <w:marLeft w:val="0"/>
      <w:marRight w:val="0"/>
      <w:marTop w:val="0"/>
      <w:marBottom w:val="0"/>
      <w:divBdr>
        <w:top w:val="none" w:sz="0" w:space="0" w:color="auto"/>
        <w:left w:val="none" w:sz="0" w:space="0" w:color="auto"/>
        <w:bottom w:val="none" w:sz="0" w:space="0" w:color="auto"/>
        <w:right w:val="none" w:sz="0" w:space="0" w:color="auto"/>
      </w:divBdr>
    </w:div>
    <w:div w:id="865872387">
      <w:bodyDiv w:val="1"/>
      <w:marLeft w:val="0"/>
      <w:marRight w:val="0"/>
      <w:marTop w:val="0"/>
      <w:marBottom w:val="0"/>
      <w:divBdr>
        <w:top w:val="none" w:sz="0" w:space="0" w:color="auto"/>
        <w:left w:val="none" w:sz="0" w:space="0" w:color="auto"/>
        <w:bottom w:val="none" w:sz="0" w:space="0" w:color="auto"/>
        <w:right w:val="none" w:sz="0" w:space="0" w:color="auto"/>
      </w:divBdr>
    </w:div>
    <w:div w:id="1205019583">
      <w:bodyDiv w:val="1"/>
      <w:marLeft w:val="0"/>
      <w:marRight w:val="0"/>
      <w:marTop w:val="0"/>
      <w:marBottom w:val="0"/>
      <w:divBdr>
        <w:top w:val="none" w:sz="0" w:space="0" w:color="auto"/>
        <w:left w:val="none" w:sz="0" w:space="0" w:color="auto"/>
        <w:bottom w:val="none" w:sz="0" w:space="0" w:color="auto"/>
        <w:right w:val="none" w:sz="0" w:space="0" w:color="auto"/>
      </w:divBdr>
    </w:div>
    <w:div w:id="1282152441">
      <w:marLeft w:val="0"/>
      <w:marRight w:val="0"/>
      <w:marTop w:val="0"/>
      <w:marBottom w:val="0"/>
      <w:divBdr>
        <w:top w:val="none" w:sz="0" w:space="0" w:color="auto"/>
        <w:left w:val="none" w:sz="0" w:space="0" w:color="auto"/>
        <w:bottom w:val="none" w:sz="0" w:space="0" w:color="auto"/>
        <w:right w:val="none" w:sz="0" w:space="0" w:color="auto"/>
      </w:divBdr>
    </w:div>
    <w:div w:id="12821524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privacylab.it/archive.php?id=2025855&amp;idDoc=51&amp;idTarget=403835&amp;output=html"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B0C8AB-AABB-4C3F-8FDC-52A70E9F7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2283</Words>
  <Characters>13016</Characters>
  <Application>Microsoft Office Word</Application>
  <DocSecurity>0</DocSecurity>
  <Lines>108</Lines>
  <Paragraphs>30</Paragraphs>
  <ScaleCrop>false</ScaleCrop>
  <HeadingPairs>
    <vt:vector size="2" baseType="variant">
      <vt:variant>
        <vt:lpstr>Titolo</vt:lpstr>
      </vt:variant>
      <vt:variant>
        <vt:i4>1</vt:i4>
      </vt:variant>
    </vt:vector>
  </HeadingPairs>
  <TitlesOfParts>
    <vt:vector size="1" baseType="lpstr">
      <vt:lpstr>Biomonitoraggio della qualità dell’aria - 1997</vt:lpstr>
    </vt:vector>
  </TitlesOfParts>
  <Company>Provincia di Mantova</Company>
  <LinksUpToDate>false</LinksUpToDate>
  <CharactersWithSpaces>15269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Biomonitoraggio della qualità dell’aria - 1997</dc:title>
  <dc:creator>lupim</dc:creator>
  <cp:lastModifiedBy>Barbara Scarpari</cp:lastModifiedBy>
  <cp:revision>4</cp:revision>
  <cp:lastPrinted>2020-04-07T07:22:00Z</cp:lastPrinted>
  <dcterms:created xsi:type="dcterms:W3CDTF">2022-09-06T08:15:00Z</dcterms:created>
  <dcterms:modified xsi:type="dcterms:W3CDTF">2022-10-21T10:07:00Z</dcterms:modified>
</cp:coreProperties>
</file>